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1"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00" w:firstRow="0" w:lastRow="0" w:firstColumn="0" w:lastColumn="0" w:noHBand="1" w:noVBand="1"/>
      </w:tblPr>
      <w:tblGrid>
        <w:gridCol w:w="1980"/>
        <w:gridCol w:w="3260"/>
        <w:gridCol w:w="2126"/>
        <w:gridCol w:w="2835"/>
      </w:tblGrid>
      <w:tr w:rsidR="000C015E" w:rsidRPr="00D51AC0" w14:paraId="145DB069" w14:textId="77777777" w:rsidTr="00A929F6">
        <w:trPr>
          <w:trHeight w:val="412"/>
        </w:trPr>
        <w:tc>
          <w:tcPr>
            <w:tcW w:w="1980" w:type="dxa"/>
            <w:tcBorders>
              <w:right w:val="nil"/>
            </w:tcBorders>
            <w:shd w:val="clear" w:color="auto" w:fill="auto"/>
            <w:vAlign w:val="center"/>
          </w:tcPr>
          <w:p w14:paraId="2DE20506" w14:textId="77777777" w:rsidR="000C015E" w:rsidRPr="00067FFC" w:rsidRDefault="60CC4B51" w:rsidP="00434152">
            <w:pPr>
              <w:rPr>
                <w:rFonts w:asciiTheme="minorHAnsi" w:hAnsiTheme="minorHAnsi" w:cstheme="minorHAnsi"/>
                <w:b/>
                <w:bCs/>
                <w:sz w:val="22"/>
                <w:szCs w:val="22"/>
              </w:rPr>
            </w:pPr>
            <w:r w:rsidRPr="00043B62">
              <w:rPr>
                <w:rFonts w:cstheme="minorHAnsi"/>
                <w:b/>
                <w:bCs/>
                <w:sz w:val="20"/>
                <w:szCs w:val="20"/>
              </w:rPr>
              <w:t>Document title</w:t>
            </w:r>
          </w:p>
        </w:tc>
        <w:tc>
          <w:tcPr>
            <w:tcW w:w="8221" w:type="dxa"/>
            <w:gridSpan w:val="3"/>
            <w:tcBorders>
              <w:left w:val="nil"/>
            </w:tcBorders>
            <w:shd w:val="clear" w:color="auto" w:fill="auto"/>
            <w:vAlign w:val="center"/>
          </w:tcPr>
          <w:p w14:paraId="52E77418" w14:textId="77777777" w:rsidR="000C015E" w:rsidRPr="0029796F" w:rsidRDefault="009835E0" w:rsidP="00434152">
            <w:pPr>
              <w:pStyle w:val="lfej"/>
              <w:rPr>
                <w:rFonts w:asciiTheme="minorHAnsi" w:hAnsiTheme="minorHAnsi" w:cstheme="minorHAnsi"/>
                <w:sz w:val="22"/>
                <w:szCs w:val="22"/>
              </w:rPr>
            </w:pPr>
            <w:r w:rsidRPr="0029796F">
              <w:rPr>
                <w:rFonts w:cstheme="minorHAnsi"/>
                <w:sz w:val="20"/>
                <w:szCs w:val="20"/>
              </w:rPr>
              <w:t>GS402A0068  Measuring System Qualification (MSQ) and  Measuring System Documentation (MSD)</w:t>
            </w:r>
          </w:p>
        </w:tc>
      </w:tr>
      <w:tr w:rsidR="00975FB6" w:rsidRPr="00D51AC0" w14:paraId="2893861D" w14:textId="77777777" w:rsidTr="00A929F6">
        <w:trPr>
          <w:trHeight w:val="417"/>
        </w:trPr>
        <w:tc>
          <w:tcPr>
            <w:tcW w:w="1980" w:type="dxa"/>
            <w:tcBorders>
              <w:bottom w:val="single" w:sz="4" w:space="0" w:color="666666"/>
              <w:right w:val="nil"/>
            </w:tcBorders>
            <w:shd w:val="clear" w:color="auto" w:fill="auto"/>
            <w:vAlign w:val="center"/>
          </w:tcPr>
          <w:p w14:paraId="69457100" w14:textId="3F72EE65" w:rsidR="00975FB6" w:rsidRPr="00CF4087" w:rsidRDefault="00CF4087" w:rsidP="00434152">
            <w:pPr>
              <w:rPr>
                <w:rFonts w:cstheme="minorHAnsi"/>
                <w:b/>
                <w:bCs/>
                <w:sz w:val="20"/>
                <w:szCs w:val="20"/>
              </w:rPr>
            </w:pPr>
            <w:r w:rsidRPr="006F7BB7">
              <w:rPr>
                <w:rFonts w:cstheme="minorHAnsi"/>
                <w:b/>
                <w:bCs/>
                <w:sz w:val="20"/>
                <w:szCs w:val="20"/>
              </w:rPr>
              <w:t>Document Type</w:t>
            </w:r>
          </w:p>
        </w:tc>
        <w:tc>
          <w:tcPr>
            <w:tcW w:w="3260" w:type="dxa"/>
            <w:tcBorders>
              <w:left w:val="nil"/>
              <w:bottom w:val="single" w:sz="4" w:space="0" w:color="666666"/>
            </w:tcBorders>
            <w:shd w:val="clear" w:color="auto" w:fill="auto"/>
            <w:vAlign w:val="center"/>
          </w:tcPr>
          <w:p w14:paraId="280D0A6F" w14:textId="77777777" w:rsidR="00975FB6" w:rsidRPr="00CF4087" w:rsidRDefault="60CC4B51" w:rsidP="00434152">
            <w:pPr>
              <w:pStyle w:val="lfej"/>
              <w:rPr>
                <w:rFonts w:cstheme="minorHAnsi"/>
                <w:sz w:val="20"/>
                <w:szCs w:val="20"/>
              </w:rPr>
            </w:pPr>
            <w:r w:rsidRPr="00CF4087">
              <w:rPr>
                <w:rFonts w:cstheme="minorHAnsi"/>
                <w:sz w:val="20"/>
                <w:szCs w:val="20"/>
              </w:rPr>
              <w:t>Standard</w:t>
            </w:r>
          </w:p>
        </w:tc>
        <w:tc>
          <w:tcPr>
            <w:tcW w:w="2126" w:type="dxa"/>
            <w:tcBorders>
              <w:bottom w:val="single" w:sz="4" w:space="0" w:color="666666"/>
              <w:right w:val="nil"/>
            </w:tcBorders>
            <w:shd w:val="clear" w:color="auto" w:fill="auto"/>
            <w:vAlign w:val="center"/>
          </w:tcPr>
          <w:p w14:paraId="1755FA5A" w14:textId="77777777" w:rsidR="00975FB6" w:rsidRPr="00CF4087" w:rsidRDefault="60CC4B51" w:rsidP="00434152">
            <w:pPr>
              <w:pStyle w:val="lfej"/>
              <w:rPr>
                <w:rFonts w:cstheme="minorHAnsi"/>
                <w:b/>
                <w:bCs/>
                <w:sz w:val="20"/>
                <w:szCs w:val="20"/>
              </w:rPr>
            </w:pPr>
            <w:r w:rsidRPr="00CF4087">
              <w:rPr>
                <w:rFonts w:cstheme="minorHAnsi"/>
                <w:b/>
                <w:bCs/>
                <w:sz w:val="20"/>
                <w:szCs w:val="20"/>
              </w:rPr>
              <w:t>Valid from</w:t>
            </w:r>
          </w:p>
        </w:tc>
        <w:tc>
          <w:tcPr>
            <w:tcW w:w="2835" w:type="dxa"/>
            <w:tcBorders>
              <w:left w:val="nil"/>
              <w:bottom w:val="single" w:sz="4" w:space="0" w:color="666666"/>
            </w:tcBorders>
            <w:shd w:val="clear" w:color="auto" w:fill="auto"/>
            <w:vAlign w:val="center"/>
          </w:tcPr>
          <w:p w14:paraId="587200BF" w14:textId="696C79FA" w:rsidR="00975FB6" w:rsidRPr="00CF4087" w:rsidRDefault="00EA2641" w:rsidP="00434152">
            <w:pPr>
              <w:pStyle w:val="lfej"/>
              <w:rPr>
                <w:rFonts w:cstheme="minorHAnsi"/>
                <w:sz w:val="20"/>
                <w:szCs w:val="20"/>
              </w:rPr>
            </w:pPr>
            <w:r>
              <w:rPr>
                <w:rFonts w:cstheme="minorHAnsi"/>
                <w:sz w:val="20"/>
                <w:szCs w:val="20"/>
              </w:rPr>
              <w:t>17</w:t>
            </w:r>
            <w:r w:rsidR="00361D26" w:rsidRPr="00CF4087">
              <w:rPr>
                <w:rFonts w:cstheme="minorHAnsi"/>
                <w:sz w:val="20"/>
                <w:szCs w:val="20"/>
              </w:rPr>
              <w:t>-</w:t>
            </w:r>
            <w:r>
              <w:rPr>
                <w:rFonts w:cstheme="minorHAnsi"/>
                <w:sz w:val="20"/>
                <w:szCs w:val="20"/>
              </w:rPr>
              <w:t>May</w:t>
            </w:r>
            <w:r w:rsidR="00361D26" w:rsidRPr="00CF4087">
              <w:rPr>
                <w:rFonts w:cstheme="minorHAnsi"/>
                <w:sz w:val="20"/>
                <w:szCs w:val="20"/>
              </w:rPr>
              <w:t>-202</w:t>
            </w:r>
            <w:r w:rsidR="00485B90" w:rsidRPr="00CF4087">
              <w:rPr>
                <w:rFonts w:cstheme="minorHAnsi"/>
                <w:sz w:val="20"/>
                <w:szCs w:val="20"/>
              </w:rPr>
              <w:t>4</w:t>
            </w:r>
          </w:p>
        </w:tc>
      </w:tr>
      <w:tr w:rsidR="00975FB6" w:rsidRPr="00D51AC0" w14:paraId="7F0ABB9B" w14:textId="77777777" w:rsidTr="00A929F6">
        <w:trPr>
          <w:trHeight w:val="351"/>
        </w:trPr>
        <w:tc>
          <w:tcPr>
            <w:tcW w:w="1980" w:type="dxa"/>
            <w:tcBorders>
              <w:right w:val="nil"/>
            </w:tcBorders>
            <w:shd w:val="clear" w:color="auto" w:fill="auto"/>
            <w:vAlign w:val="center"/>
          </w:tcPr>
          <w:p w14:paraId="3E8CE180" w14:textId="77777777" w:rsidR="000C015E" w:rsidRPr="00CF4087" w:rsidRDefault="60CC4B51" w:rsidP="00CF4087">
            <w:pPr>
              <w:rPr>
                <w:rFonts w:cstheme="minorHAnsi"/>
                <w:b/>
                <w:bCs/>
                <w:sz w:val="20"/>
                <w:szCs w:val="20"/>
              </w:rPr>
            </w:pPr>
            <w:r w:rsidRPr="00CF4087">
              <w:rPr>
                <w:rFonts w:cstheme="minorHAnsi"/>
                <w:b/>
                <w:bCs/>
                <w:sz w:val="20"/>
                <w:szCs w:val="20"/>
              </w:rPr>
              <w:t>Author</w:t>
            </w:r>
          </w:p>
        </w:tc>
        <w:tc>
          <w:tcPr>
            <w:tcW w:w="3260" w:type="dxa"/>
            <w:tcBorders>
              <w:left w:val="nil"/>
            </w:tcBorders>
            <w:shd w:val="clear" w:color="auto" w:fill="auto"/>
            <w:vAlign w:val="center"/>
          </w:tcPr>
          <w:p w14:paraId="3DB3B29B" w14:textId="77777777" w:rsidR="000C015E" w:rsidRPr="00CF4087" w:rsidRDefault="00361D26" w:rsidP="00CF4087">
            <w:pPr>
              <w:rPr>
                <w:rFonts w:cstheme="minorHAnsi"/>
                <w:sz w:val="20"/>
                <w:szCs w:val="20"/>
              </w:rPr>
            </w:pPr>
            <w:r w:rsidRPr="00CF4087">
              <w:rPr>
                <w:rFonts w:cstheme="minorHAnsi"/>
                <w:sz w:val="20"/>
                <w:szCs w:val="20"/>
              </w:rPr>
              <w:t>GMAIZU</w:t>
            </w:r>
          </w:p>
        </w:tc>
        <w:tc>
          <w:tcPr>
            <w:tcW w:w="2126" w:type="dxa"/>
            <w:tcBorders>
              <w:right w:val="nil"/>
            </w:tcBorders>
            <w:shd w:val="clear" w:color="auto" w:fill="auto"/>
            <w:vAlign w:val="center"/>
          </w:tcPr>
          <w:p w14:paraId="31D7CC9C" w14:textId="77777777" w:rsidR="000C015E" w:rsidRPr="00CF4087" w:rsidRDefault="0045604D" w:rsidP="00CF4087">
            <w:pPr>
              <w:rPr>
                <w:rFonts w:cstheme="minorHAnsi"/>
                <w:b/>
                <w:bCs/>
                <w:sz w:val="20"/>
                <w:szCs w:val="20"/>
              </w:rPr>
            </w:pPr>
            <w:r w:rsidRPr="00CF4087">
              <w:rPr>
                <w:rFonts w:cstheme="minorHAnsi"/>
                <w:b/>
                <w:bCs/>
                <w:sz w:val="20"/>
                <w:szCs w:val="20"/>
              </w:rPr>
              <w:t>Owner</w:t>
            </w:r>
          </w:p>
        </w:tc>
        <w:tc>
          <w:tcPr>
            <w:tcW w:w="2835" w:type="dxa"/>
            <w:tcBorders>
              <w:left w:val="nil"/>
            </w:tcBorders>
            <w:shd w:val="clear" w:color="auto" w:fill="auto"/>
            <w:vAlign w:val="center"/>
          </w:tcPr>
          <w:p w14:paraId="3ED15084" w14:textId="6DA94C68" w:rsidR="000C015E" w:rsidRPr="00CF4087" w:rsidRDefault="00361D26" w:rsidP="00CF4087">
            <w:pPr>
              <w:rPr>
                <w:rFonts w:cstheme="minorHAnsi"/>
                <w:sz w:val="20"/>
                <w:szCs w:val="20"/>
              </w:rPr>
            </w:pPr>
            <w:r w:rsidRPr="00CF4087">
              <w:rPr>
                <w:rFonts w:cstheme="minorHAnsi"/>
                <w:sz w:val="20"/>
                <w:szCs w:val="20"/>
              </w:rPr>
              <w:t>G</w:t>
            </w:r>
            <w:r w:rsidR="00EA2641">
              <w:rPr>
                <w:rFonts w:cstheme="minorHAnsi"/>
                <w:sz w:val="20"/>
                <w:szCs w:val="20"/>
              </w:rPr>
              <w:t>BJ</w:t>
            </w:r>
            <w:r w:rsidR="00485B90" w:rsidRPr="00CF4087">
              <w:rPr>
                <w:rFonts w:cstheme="minorHAnsi"/>
                <w:sz w:val="20"/>
                <w:szCs w:val="20"/>
              </w:rPr>
              <w:t>BKG</w:t>
            </w:r>
          </w:p>
        </w:tc>
      </w:tr>
      <w:tr w:rsidR="000C015E" w:rsidRPr="00D51AC0" w14:paraId="05FA3404" w14:textId="77777777" w:rsidTr="00D51AC0">
        <w:tc>
          <w:tcPr>
            <w:tcW w:w="10201" w:type="dxa"/>
            <w:gridSpan w:val="4"/>
            <w:shd w:val="clear" w:color="auto" w:fill="BFBFBF"/>
            <w:vAlign w:val="center"/>
          </w:tcPr>
          <w:p w14:paraId="59CC197A" w14:textId="77777777" w:rsidR="000C015E" w:rsidRPr="00BE711B" w:rsidRDefault="60CC4B51" w:rsidP="00434152">
            <w:pPr>
              <w:pStyle w:val="llb"/>
              <w:rPr>
                <w:rFonts w:asciiTheme="minorHAnsi" w:hAnsiTheme="minorHAnsi" w:cstheme="minorHAnsi"/>
                <w:sz w:val="20"/>
                <w:szCs w:val="20"/>
              </w:rPr>
            </w:pPr>
            <w:r w:rsidRPr="00CF4087">
              <w:rPr>
                <w:rFonts w:cstheme="minorHAnsi"/>
                <w:sz w:val="20"/>
                <w:szCs w:val="20"/>
              </w:rPr>
              <w:t>If this is a printed version (copy), the original can be found in IMS/QMS/SC via Insite/Toolbox.</w:t>
            </w:r>
          </w:p>
        </w:tc>
      </w:tr>
    </w:tbl>
    <w:p w14:paraId="6AAA36FF" w14:textId="77777777" w:rsidR="000C015E" w:rsidRDefault="000C015E" w:rsidP="000C015E">
      <w:pPr>
        <w:rPr>
          <w:rFonts w:cs="Calibri"/>
        </w:rPr>
      </w:pPr>
    </w:p>
    <w:p w14:paraId="7179B11C" w14:textId="77777777" w:rsidR="003B53A8" w:rsidRPr="00D51AC0" w:rsidRDefault="003B53A8" w:rsidP="000C015E">
      <w:pPr>
        <w:rPr>
          <w:rFonts w:cs="Calibri"/>
        </w:rPr>
      </w:pPr>
    </w:p>
    <w:p w14:paraId="1F0CC1A9" w14:textId="77777777" w:rsidR="000C015E" w:rsidRPr="00007826" w:rsidRDefault="60CC4B51" w:rsidP="00672BD4">
      <w:pPr>
        <w:rPr>
          <w:b/>
          <w:bCs/>
          <w:i/>
          <w:iCs/>
        </w:rPr>
      </w:pPr>
      <w:r w:rsidRPr="00007826">
        <w:rPr>
          <w:b/>
          <w:bCs/>
          <w:i/>
          <w:iCs/>
        </w:rPr>
        <w:t>Document history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9106"/>
      </w:tblGrid>
      <w:tr w:rsidR="00356B24" w:rsidRPr="00D51AC0" w14:paraId="2C9A27E5" w14:textId="77777777" w:rsidTr="003B53A8">
        <w:trPr>
          <w:trHeight w:val="211"/>
        </w:trPr>
        <w:tc>
          <w:tcPr>
            <w:tcW w:w="1095" w:type="dxa"/>
            <w:shd w:val="clear" w:color="auto" w:fill="auto"/>
          </w:tcPr>
          <w:p w14:paraId="476E2EE2" w14:textId="77777777" w:rsidR="19D74835" w:rsidRPr="00385A24" w:rsidRDefault="19D74835" w:rsidP="1A985BC3">
            <w:pPr>
              <w:rPr>
                <w:rFonts w:asciiTheme="minorHAnsi" w:eastAsiaTheme="minorEastAsia" w:hAnsiTheme="minorHAnsi" w:cstheme="minorBidi"/>
                <w:b/>
                <w:bCs/>
                <w:i/>
                <w:iCs/>
                <w:color w:val="000000" w:themeColor="text1"/>
                <w:lang w:val="en-US"/>
              </w:rPr>
            </w:pPr>
            <w:r w:rsidRPr="00385A24">
              <w:rPr>
                <w:rFonts w:asciiTheme="minorHAnsi" w:eastAsiaTheme="minorEastAsia" w:hAnsiTheme="minorHAnsi" w:cstheme="minorBidi"/>
                <w:b/>
                <w:bCs/>
                <w:i/>
                <w:iCs/>
                <w:color w:val="000000" w:themeColor="text1"/>
                <w:lang w:val="en-US"/>
              </w:rPr>
              <w:t>Version</w:t>
            </w:r>
          </w:p>
        </w:tc>
        <w:tc>
          <w:tcPr>
            <w:tcW w:w="9106" w:type="dxa"/>
            <w:shd w:val="clear" w:color="auto" w:fill="auto"/>
          </w:tcPr>
          <w:p w14:paraId="690980AC" w14:textId="77777777" w:rsidR="00356B24" w:rsidRPr="00385A24" w:rsidRDefault="00356B24" w:rsidP="60CC4B51">
            <w:pPr>
              <w:rPr>
                <w:rFonts w:asciiTheme="minorHAnsi" w:eastAsiaTheme="minorEastAsia" w:hAnsiTheme="minorHAnsi" w:cstheme="minorBidi"/>
                <w:b/>
                <w:bCs/>
                <w:i/>
                <w:iCs/>
                <w:color w:val="000000" w:themeColor="text1"/>
                <w:lang w:val="en-US"/>
              </w:rPr>
            </w:pPr>
            <w:r w:rsidRPr="00385A24">
              <w:rPr>
                <w:rFonts w:asciiTheme="minorHAnsi" w:eastAsiaTheme="minorEastAsia" w:hAnsiTheme="minorHAnsi" w:cstheme="minorBidi"/>
                <w:b/>
                <w:bCs/>
                <w:i/>
                <w:iCs/>
                <w:color w:val="000000" w:themeColor="text1"/>
                <w:lang w:val="en-US"/>
              </w:rPr>
              <w:t>Changes from last revision</w:t>
            </w:r>
            <w:r w:rsidR="00254CD6" w:rsidRPr="00385A24">
              <w:rPr>
                <w:rFonts w:asciiTheme="minorHAnsi" w:eastAsiaTheme="minorEastAsia" w:hAnsiTheme="minorHAnsi" w:cstheme="minorBidi"/>
                <w:b/>
                <w:bCs/>
                <w:i/>
                <w:iCs/>
                <w:color w:val="000000" w:themeColor="text1"/>
                <w:lang w:val="en-US"/>
              </w:rPr>
              <w:t xml:space="preserve"> and why</w:t>
            </w:r>
          </w:p>
        </w:tc>
      </w:tr>
      <w:tr w:rsidR="00356B24" w:rsidRPr="00D51AC0" w14:paraId="738B3B64" w14:textId="77777777" w:rsidTr="00D51AC0">
        <w:tc>
          <w:tcPr>
            <w:tcW w:w="1095" w:type="dxa"/>
            <w:shd w:val="clear" w:color="auto" w:fill="auto"/>
          </w:tcPr>
          <w:p w14:paraId="30F934C3" w14:textId="198B8978" w:rsidR="1A985BC3" w:rsidRPr="000A5514" w:rsidRDefault="00617BE4" w:rsidP="1A985BC3">
            <w:pPr>
              <w:rPr>
                <w:rFonts w:asciiTheme="minorHAnsi" w:hAnsiTheme="minorHAnsi" w:cstheme="minorHAnsi"/>
                <w:i/>
                <w:iCs/>
                <w:noProof/>
                <w:color w:val="000000"/>
                <w:sz w:val="22"/>
                <w:szCs w:val="22"/>
                <w:lang w:val="en-US"/>
              </w:rPr>
            </w:pPr>
            <w:r w:rsidRPr="000A5514">
              <w:rPr>
                <w:rFonts w:asciiTheme="minorHAnsi" w:hAnsiTheme="minorHAnsi" w:cstheme="minorHAnsi"/>
                <w:i/>
                <w:iCs/>
                <w:noProof/>
                <w:color w:val="000000"/>
                <w:sz w:val="22"/>
                <w:szCs w:val="22"/>
                <w:lang w:val="en-US"/>
              </w:rPr>
              <w:t>8</w:t>
            </w:r>
            <w:r w:rsidR="00667D4C" w:rsidRPr="000A5514">
              <w:rPr>
                <w:rFonts w:asciiTheme="minorHAnsi" w:hAnsiTheme="minorHAnsi" w:cstheme="minorHAnsi"/>
                <w:i/>
                <w:iCs/>
                <w:noProof/>
                <w:color w:val="000000"/>
                <w:sz w:val="22"/>
                <w:szCs w:val="22"/>
                <w:lang w:val="en-US"/>
              </w:rPr>
              <w:t>.0</w:t>
            </w:r>
          </w:p>
        </w:tc>
        <w:tc>
          <w:tcPr>
            <w:tcW w:w="9106" w:type="dxa"/>
            <w:shd w:val="clear" w:color="auto" w:fill="auto"/>
          </w:tcPr>
          <w:p w14:paraId="46BB88D1" w14:textId="77777777" w:rsidR="00356B24" w:rsidRPr="000A5514" w:rsidRDefault="006971B7" w:rsidP="00517060">
            <w:pPr>
              <w:rPr>
                <w:rFonts w:asciiTheme="minorHAnsi" w:hAnsiTheme="minorHAnsi" w:cstheme="minorHAnsi"/>
                <w:i/>
                <w:color w:val="000000"/>
                <w:sz w:val="22"/>
                <w:szCs w:val="22"/>
                <w:lang w:val="en-US"/>
              </w:rPr>
            </w:pPr>
            <w:r w:rsidRPr="000A5514">
              <w:rPr>
                <w:rFonts w:asciiTheme="minorHAnsi" w:hAnsiTheme="minorHAnsi" w:cstheme="minorHAnsi"/>
                <w:i/>
                <w:color w:val="000000"/>
                <w:sz w:val="22"/>
                <w:szCs w:val="22"/>
                <w:lang w:val="en-US"/>
              </w:rPr>
              <w:t>New standard owner</w:t>
            </w:r>
          </w:p>
          <w:p w14:paraId="3C239AC5" w14:textId="59BFC906" w:rsidR="006971B7" w:rsidRPr="000A5514" w:rsidRDefault="006971B7" w:rsidP="00670532">
            <w:pPr>
              <w:tabs>
                <w:tab w:val="left" w:pos="0"/>
                <w:tab w:val="left" w:pos="720"/>
                <w:tab w:val="left" w:pos="1440"/>
                <w:tab w:val="left" w:pos="2160"/>
                <w:tab w:val="left" w:pos="2880"/>
                <w:tab w:val="left" w:pos="3600"/>
                <w:tab w:val="left" w:pos="4320"/>
              </w:tabs>
              <w:autoSpaceDE w:val="0"/>
              <w:autoSpaceDN w:val="0"/>
              <w:adjustRightInd w:val="0"/>
              <w:rPr>
                <w:rFonts w:asciiTheme="minorHAnsi" w:eastAsia="SimSun" w:hAnsiTheme="minorHAnsi" w:cstheme="minorHAnsi"/>
                <w:b/>
                <w:bCs/>
                <w:color w:val="000000"/>
                <w:sz w:val="22"/>
                <w:szCs w:val="22"/>
                <w:lang w:val="en-US" w:eastAsia="en-US"/>
              </w:rPr>
            </w:pPr>
            <w:r w:rsidRPr="000A5514">
              <w:rPr>
                <w:rFonts w:asciiTheme="minorHAnsi" w:hAnsiTheme="minorHAnsi" w:cstheme="minorHAnsi"/>
                <w:i/>
                <w:color w:val="000000"/>
                <w:sz w:val="22"/>
                <w:szCs w:val="22"/>
                <w:lang w:val="en-US"/>
              </w:rPr>
              <w:t>Section 2.0 - Type 1 “Repeatability and Bias approval”: New department name</w:t>
            </w:r>
          </w:p>
          <w:p w14:paraId="267F0FBB" w14:textId="4D15B864" w:rsidR="006971B7" w:rsidRPr="000A5514" w:rsidRDefault="00BD1D96" w:rsidP="00670532">
            <w:pPr>
              <w:autoSpaceDE w:val="0"/>
              <w:autoSpaceDN w:val="0"/>
              <w:adjustRightInd w:val="0"/>
              <w:rPr>
                <w:rFonts w:asciiTheme="minorHAnsi" w:hAnsiTheme="minorHAnsi" w:cstheme="minorHAnsi"/>
                <w:i/>
                <w:color w:val="000000"/>
                <w:sz w:val="22"/>
                <w:szCs w:val="22"/>
                <w:lang w:val="en-US"/>
              </w:rPr>
            </w:pPr>
            <w:r w:rsidRPr="000A5514">
              <w:rPr>
                <w:rFonts w:asciiTheme="minorHAnsi" w:hAnsiTheme="minorHAnsi" w:cstheme="minorHAnsi"/>
                <w:i/>
                <w:color w:val="000000"/>
                <w:sz w:val="22"/>
                <w:szCs w:val="22"/>
                <w:lang w:val="en-US"/>
              </w:rPr>
              <w:t xml:space="preserve">Section </w:t>
            </w:r>
            <w:r w:rsidR="0092471C" w:rsidRPr="000A5514">
              <w:rPr>
                <w:rFonts w:asciiTheme="minorHAnsi" w:hAnsiTheme="minorHAnsi" w:cstheme="minorHAnsi"/>
                <w:i/>
                <w:color w:val="000000"/>
                <w:sz w:val="22"/>
                <w:szCs w:val="22"/>
                <w:lang w:val="en-US"/>
              </w:rPr>
              <w:t xml:space="preserve">4.1.1 Performing the MSQ – </w:t>
            </w:r>
            <w:r w:rsidR="00665C01" w:rsidRPr="000A5514">
              <w:rPr>
                <w:rFonts w:asciiTheme="minorHAnsi" w:hAnsiTheme="minorHAnsi" w:cstheme="minorHAnsi"/>
                <w:i/>
                <w:color w:val="000000"/>
                <w:sz w:val="22"/>
                <w:szCs w:val="22"/>
                <w:lang w:val="en-US"/>
              </w:rPr>
              <w:t xml:space="preserve">Solara for type </w:t>
            </w:r>
            <w:r w:rsidR="00EE4947" w:rsidRPr="000A5514">
              <w:rPr>
                <w:rFonts w:asciiTheme="minorHAnsi" w:hAnsiTheme="minorHAnsi" w:cstheme="minorHAnsi"/>
                <w:i/>
                <w:color w:val="000000"/>
                <w:sz w:val="22"/>
                <w:szCs w:val="22"/>
                <w:lang w:val="en-US"/>
              </w:rPr>
              <w:t>0</w:t>
            </w:r>
            <w:r w:rsidR="00665C01" w:rsidRPr="000A5514">
              <w:rPr>
                <w:rFonts w:asciiTheme="minorHAnsi" w:hAnsiTheme="minorHAnsi" w:cstheme="minorHAnsi"/>
                <w:i/>
                <w:color w:val="000000"/>
                <w:sz w:val="22"/>
                <w:szCs w:val="22"/>
                <w:lang w:val="en-US"/>
              </w:rPr>
              <w:t xml:space="preserve"> </w:t>
            </w:r>
            <w:r w:rsidR="00EE4947" w:rsidRPr="000A5514">
              <w:rPr>
                <w:rFonts w:asciiTheme="minorHAnsi" w:hAnsiTheme="minorHAnsi" w:cstheme="minorHAnsi"/>
                <w:i/>
                <w:color w:val="000000"/>
                <w:sz w:val="22"/>
                <w:szCs w:val="22"/>
                <w:lang w:val="en-US"/>
              </w:rPr>
              <w:t>analysis</w:t>
            </w:r>
            <w:r w:rsidR="00665C01" w:rsidRPr="000A5514">
              <w:rPr>
                <w:rFonts w:asciiTheme="minorHAnsi" w:hAnsiTheme="minorHAnsi" w:cstheme="minorHAnsi"/>
                <w:i/>
                <w:color w:val="000000"/>
                <w:sz w:val="22"/>
                <w:szCs w:val="22"/>
                <w:lang w:val="en-US"/>
              </w:rPr>
              <w:t xml:space="preserve"> removed</w:t>
            </w:r>
            <w:r w:rsidR="0092471C" w:rsidRPr="000A5514">
              <w:rPr>
                <w:rFonts w:asciiTheme="minorHAnsi" w:hAnsiTheme="minorHAnsi" w:cstheme="minorHAnsi"/>
                <w:i/>
                <w:color w:val="000000"/>
                <w:sz w:val="22"/>
                <w:szCs w:val="22"/>
                <w:lang w:val="en-US"/>
              </w:rPr>
              <w:t xml:space="preserve"> </w:t>
            </w:r>
          </w:p>
        </w:tc>
      </w:tr>
    </w:tbl>
    <w:p w14:paraId="3F726FF4" w14:textId="77777777" w:rsidR="00862394" w:rsidRDefault="00862394" w:rsidP="00B86AE1"/>
    <w:p w14:paraId="243DAA9A" w14:textId="77777777" w:rsidR="000C015E" w:rsidRPr="00705172" w:rsidRDefault="60CC4B51" w:rsidP="001A4087">
      <w:pPr>
        <w:pStyle w:val="Cmsor1"/>
      </w:pPr>
      <w:r w:rsidRPr="000B2406">
        <w:t>Purpose</w:t>
      </w:r>
    </w:p>
    <w:p w14:paraId="6CC689F1" w14:textId="0EC09353" w:rsidR="0025649C" w:rsidRPr="0079467F" w:rsidRDefault="00F2005A" w:rsidP="0025649C">
      <w:pPr>
        <w:tabs>
          <w:tab w:val="left" w:pos="23"/>
          <w:tab w:val="left" w:pos="743"/>
          <w:tab w:val="left" w:pos="1463"/>
          <w:tab w:val="left" w:pos="2183"/>
          <w:tab w:val="left" w:pos="2903"/>
          <w:tab w:val="left" w:pos="3623"/>
          <w:tab w:val="left" w:pos="4343"/>
        </w:tabs>
        <w:autoSpaceDE w:val="0"/>
        <w:autoSpaceDN w:val="0"/>
        <w:adjustRightInd w:val="0"/>
        <w:rPr>
          <w:rFonts w:eastAsia="SimSun" w:cs="Calibri"/>
          <w:color w:val="000000"/>
          <w:lang w:val="en-US" w:eastAsia="en-US"/>
        </w:rPr>
      </w:pPr>
      <w:r w:rsidRPr="00CE791D">
        <w:rPr>
          <w:rFonts w:cstheme="minorHAnsi"/>
          <w:color w:val="000000"/>
        </w:rPr>
        <w:t xml:space="preserve">The purpose </w:t>
      </w:r>
      <w:r w:rsidR="0025649C" w:rsidRPr="0079467F">
        <w:rPr>
          <w:rFonts w:eastAsia="SimSun" w:cs="Calibri"/>
          <w:color w:val="000000"/>
          <w:lang w:val="en-US" w:eastAsia="en-US"/>
        </w:rPr>
        <w:t>of this Grundfos Group Standard is to lay down rules for verification of measuring equipment.</w:t>
      </w:r>
    </w:p>
    <w:p w14:paraId="17A6E501" w14:textId="77777777" w:rsidR="0025649C" w:rsidRPr="0079467F" w:rsidRDefault="0025649C" w:rsidP="0025649C">
      <w:pPr>
        <w:tabs>
          <w:tab w:val="left" w:pos="23"/>
          <w:tab w:val="left" w:pos="743"/>
          <w:tab w:val="left" w:pos="1463"/>
          <w:tab w:val="left" w:pos="2183"/>
          <w:tab w:val="left" w:pos="2903"/>
          <w:tab w:val="left" w:pos="3623"/>
          <w:tab w:val="left" w:pos="4343"/>
        </w:tabs>
        <w:autoSpaceDE w:val="0"/>
        <w:autoSpaceDN w:val="0"/>
        <w:adjustRightInd w:val="0"/>
        <w:rPr>
          <w:rFonts w:eastAsia="SimSun" w:cs="Calibri"/>
          <w:color w:val="000000"/>
          <w:lang w:val="en-US" w:eastAsia="en-US"/>
        </w:rPr>
      </w:pPr>
    </w:p>
    <w:p w14:paraId="78AC13FA" w14:textId="77777777" w:rsidR="0025649C" w:rsidRPr="0079467F" w:rsidRDefault="0025649C" w:rsidP="0025649C">
      <w:pPr>
        <w:tabs>
          <w:tab w:val="left" w:pos="23"/>
          <w:tab w:val="left" w:pos="743"/>
          <w:tab w:val="left" w:pos="1463"/>
          <w:tab w:val="left" w:pos="2183"/>
          <w:tab w:val="left" w:pos="2903"/>
          <w:tab w:val="left" w:pos="3623"/>
          <w:tab w:val="left" w:pos="4343"/>
        </w:tabs>
        <w:autoSpaceDE w:val="0"/>
        <w:autoSpaceDN w:val="0"/>
        <w:adjustRightInd w:val="0"/>
        <w:spacing w:after="120"/>
        <w:rPr>
          <w:rFonts w:eastAsia="SimSun" w:cs="Calibri"/>
          <w:b/>
          <w:bCs/>
          <w:color w:val="000000"/>
          <w:lang w:val="en-US" w:eastAsia="en-US"/>
        </w:rPr>
      </w:pPr>
      <w:r w:rsidRPr="0079467F">
        <w:rPr>
          <w:rFonts w:eastAsia="SimSun" w:cs="Calibri"/>
          <w:b/>
          <w:color w:val="000000"/>
          <w:lang w:val="en-US" w:eastAsia="en-US"/>
        </w:rPr>
        <w:t>Measuring System Qualification</w:t>
      </w:r>
      <w:r w:rsidRPr="0079467F">
        <w:rPr>
          <w:rFonts w:eastAsia="SimSun" w:cs="Calibri"/>
          <w:b/>
          <w:bCs/>
          <w:color w:val="000000"/>
          <w:lang w:val="en-US" w:eastAsia="en-US"/>
        </w:rPr>
        <w:t xml:space="preserve"> “MSQ”</w:t>
      </w:r>
    </w:p>
    <w:p w14:paraId="7C875BFF" w14:textId="77777777" w:rsidR="0025649C" w:rsidRPr="0079467F" w:rsidRDefault="0025649C" w:rsidP="0025649C">
      <w:pPr>
        <w:numPr>
          <w:ilvl w:val="0"/>
          <w:numId w:val="6"/>
        </w:numPr>
        <w:tabs>
          <w:tab w:val="left" w:pos="23"/>
          <w:tab w:val="left" w:pos="1463"/>
          <w:tab w:val="left" w:pos="2183"/>
          <w:tab w:val="left" w:pos="2903"/>
          <w:tab w:val="left" w:pos="3623"/>
          <w:tab w:val="left" w:pos="4343"/>
        </w:tabs>
        <w:autoSpaceDE w:val="0"/>
        <w:autoSpaceDN w:val="0"/>
        <w:adjustRightInd w:val="0"/>
        <w:rPr>
          <w:rFonts w:eastAsia="SimSun" w:cs="Calibri"/>
          <w:color w:val="000000"/>
          <w:lang w:val="en-US" w:eastAsia="en-US"/>
        </w:rPr>
      </w:pPr>
      <w:r w:rsidRPr="0079467F">
        <w:rPr>
          <w:rFonts w:eastAsia="SimSun" w:cs="Calibri"/>
          <w:color w:val="000000"/>
          <w:lang w:val="en-US" w:eastAsia="en-US"/>
        </w:rPr>
        <w:t>To ensure a sufficient measuring accuracy of relevant measuring systems producing continuous data.</w:t>
      </w:r>
    </w:p>
    <w:p w14:paraId="6FE14157" w14:textId="77777777" w:rsidR="0025649C" w:rsidRPr="0079467F" w:rsidRDefault="0025649C" w:rsidP="0025649C">
      <w:pPr>
        <w:numPr>
          <w:ilvl w:val="0"/>
          <w:numId w:val="6"/>
        </w:numPr>
        <w:tabs>
          <w:tab w:val="left" w:pos="23"/>
          <w:tab w:val="left" w:pos="1463"/>
          <w:tab w:val="left" w:pos="2183"/>
          <w:tab w:val="left" w:pos="2903"/>
          <w:tab w:val="left" w:pos="3623"/>
          <w:tab w:val="left" w:pos="4343"/>
        </w:tabs>
        <w:autoSpaceDE w:val="0"/>
        <w:autoSpaceDN w:val="0"/>
        <w:adjustRightInd w:val="0"/>
        <w:rPr>
          <w:rFonts w:eastAsia="SimSun" w:cs="Calibri"/>
          <w:color w:val="000000"/>
          <w:lang w:val="en-US" w:eastAsia="en-US"/>
        </w:rPr>
      </w:pPr>
      <w:r w:rsidRPr="0079467F">
        <w:rPr>
          <w:rFonts w:eastAsia="SimSun" w:cs="Calibri"/>
          <w:color w:val="000000"/>
          <w:lang w:val="en-US" w:eastAsia="en-US"/>
        </w:rPr>
        <w:t>To state the requirements and responsibilities in connection with approval of equipment according to MSQ.</w:t>
      </w:r>
    </w:p>
    <w:p w14:paraId="2F94A29D" w14:textId="77777777" w:rsidR="0025649C" w:rsidRPr="0079467F" w:rsidRDefault="0025649C" w:rsidP="0025649C">
      <w:pPr>
        <w:numPr>
          <w:ilvl w:val="0"/>
          <w:numId w:val="6"/>
        </w:numPr>
        <w:tabs>
          <w:tab w:val="left" w:pos="23"/>
          <w:tab w:val="left" w:pos="1463"/>
          <w:tab w:val="left" w:pos="2183"/>
          <w:tab w:val="left" w:pos="2903"/>
          <w:tab w:val="left" w:pos="3623"/>
          <w:tab w:val="left" w:pos="4343"/>
        </w:tabs>
        <w:autoSpaceDE w:val="0"/>
        <w:autoSpaceDN w:val="0"/>
        <w:adjustRightInd w:val="0"/>
        <w:rPr>
          <w:rFonts w:eastAsia="SimSun" w:cs="Calibri"/>
          <w:color w:val="000000"/>
          <w:lang w:val="en-US" w:eastAsia="en-US"/>
        </w:rPr>
      </w:pPr>
      <w:r w:rsidRPr="0079467F">
        <w:rPr>
          <w:rFonts w:eastAsia="SimSun" w:cs="Calibri"/>
          <w:color w:val="000000"/>
          <w:lang w:val="en-US" w:eastAsia="en-US"/>
        </w:rPr>
        <w:t>To define when a MSQ shall be conducted.</w:t>
      </w:r>
    </w:p>
    <w:p w14:paraId="742F2C2F" w14:textId="77777777" w:rsidR="0025649C" w:rsidRPr="0079467F" w:rsidRDefault="0025649C" w:rsidP="0025649C">
      <w:pPr>
        <w:tabs>
          <w:tab w:val="left" w:pos="23"/>
          <w:tab w:val="left" w:pos="1463"/>
          <w:tab w:val="left" w:pos="2183"/>
          <w:tab w:val="left" w:pos="2903"/>
          <w:tab w:val="left" w:pos="3623"/>
          <w:tab w:val="left" w:pos="4343"/>
        </w:tabs>
        <w:autoSpaceDE w:val="0"/>
        <w:autoSpaceDN w:val="0"/>
        <w:adjustRightInd w:val="0"/>
        <w:ind w:left="420"/>
        <w:rPr>
          <w:rFonts w:eastAsia="SimSun" w:cs="Calibri"/>
          <w:color w:val="000000"/>
          <w:lang w:val="en-US" w:eastAsia="en-US"/>
        </w:rPr>
      </w:pPr>
    </w:p>
    <w:p w14:paraId="50BF0E65" w14:textId="77777777" w:rsidR="0025649C" w:rsidRPr="0079467F" w:rsidRDefault="0025649C" w:rsidP="0025649C">
      <w:pPr>
        <w:tabs>
          <w:tab w:val="left" w:pos="23"/>
          <w:tab w:val="left" w:pos="1463"/>
          <w:tab w:val="left" w:pos="2183"/>
          <w:tab w:val="left" w:pos="2903"/>
          <w:tab w:val="left" w:pos="3623"/>
          <w:tab w:val="left" w:pos="4343"/>
        </w:tabs>
        <w:autoSpaceDE w:val="0"/>
        <w:autoSpaceDN w:val="0"/>
        <w:adjustRightInd w:val="0"/>
        <w:rPr>
          <w:rFonts w:eastAsia="SimSun" w:cs="Calibri"/>
          <w:color w:val="000000"/>
          <w:lang w:val="en-US" w:eastAsia="en-US"/>
        </w:rPr>
      </w:pPr>
      <w:r w:rsidRPr="0079467F">
        <w:rPr>
          <w:rFonts w:eastAsia="SimSun" w:cs="Calibri"/>
          <w:b/>
          <w:color w:val="000000"/>
          <w:lang w:val="en-US" w:eastAsia="en-US"/>
        </w:rPr>
        <w:t xml:space="preserve">Note: </w:t>
      </w:r>
      <w:r w:rsidRPr="0079467F">
        <w:rPr>
          <w:rFonts w:eastAsia="SimSun" w:cs="Calibri"/>
          <w:color w:val="000000"/>
          <w:lang w:val="en-US" w:eastAsia="en-US"/>
        </w:rPr>
        <w:t>MSA is a subprocess of MSQ.</w:t>
      </w:r>
    </w:p>
    <w:p w14:paraId="4C981454" w14:textId="77777777" w:rsidR="0025649C" w:rsidRPr="0079467F" w:rsidRDefault="0025649C" w:rsidP="0025649C">
      <w:pPr>
        <w:tabs>
          <w:tab w:val="left" w:pos="23"/>
          <w:tab w:val="left" w:pos="743"/>
          <w:tab w:val="left" w:pos="1463"/>
          <w:tab w:val="left" w:pos="2183"/>
          <w:tab w:val="left" w:pos="2903"/>
          <w:tab w:val="left" w:pos="3623"/>
          <w:tab w:val="left" w:pos="4343"/>
        </w:tabs>
        <w:autoSpaceDE w:val="0"/>
        <w:autoSpaceDN w:val="0"/>
        <w:adjustRightInd w:val="0"/>
        <w:ind w:left="425"/>
        <w:rPr>
          <w:rFonts w:eastAsia="SimSun" w:cs="Calibri"/>
          <w:color w:val="000000"/>
          <w:lang w:val="en-US" w:eastAsia="en-US"/>
        </w:rPr>
      </w:pPr>
    </w:p>
    <w:p w14:paraId="0150B9FA" w14:textId="77777777" w:rsidR="0025649C" w:rsidRPr="0079467F" w:rsidRDefault="0025649C" w:rsidP="0025649C">
      <w:pPr>
        <w:tabs>
          <w:tab w:val="left" w:pos="23"/>
          <w:tab w:val="left" w:pos="743"/>
          <w:tab w:val="left" w:pos="1463"/>
          <w:tab w:val="left" w:pos="2183"/>
          <w:tab w:val="left" w:pos="2903"/>
          <w:tab w:val="left" w:pos="3623"/>
          <w:tab w:val="left" w:pos="4343"/>
        </w:tabs>
        <w:autoSpaceDE w:val="0"/>
        <w:autoSpaceDN w:val="0"/>
        <w:adjustRightInd w:val="0"/>
        <w:spacing w:after="120"/>
        <w:rPr>
          <w:rFonts w:eastAsia="SimSun" w:cs="Calibri"/>
          <w:b/>
          <w:bCs/>
          <w:lang w:val="en-US" w:eastAsia="en-US"/>
        </w:rPr>
      </w:pPr>
      <w:r w:rsidRPr="0079467F">
        <w:rPr>
          <w:rFonts w:eastAsia="SimSun" w:cs="Calibri"/>
          <w:b/>
          <w:color w:val="000000"/>
          <w:lang w:val="en-US" w:eastAsia="en-US"/>
        </w:rPr>
        <w:t>Measuring System Documentation</w:t>
      </w:r>
      <w:r w:rsidRPr="0079467F">
        <w:rPr>
          <w:rFonts w:eastAsia="SimSun" w:cs="Calibri"/>
          <w:b/>
          <w:bCs/>
          <w:lang w:val="en-US" w:eastAsia="en-US"/>
        </w:rPr>
        <w:t xml:space="preserve"> “MSD”</w:t>
      </w:r>
    </w:p>
    <w:p w14:paraId="10FB6F09" w14:textId="77777777" w:rsidR="0025649C" w:rsidRPr="0079467F" w:rsidRDefault="0025649C" w:rsidP="0025649C">
      <w:pPr>
        <w:numPr>
          <w:ilvl w:val="0"/>
          <w:numId w:val="7"/>
        </w:numPr>
        <w:tabs>
          <w:tab w:val="left" w:pos="23"/>
          <w:tab w:val="left" w:pos="1463"/>
          <w:tab w:val="left" w:pos="2183"/>
          <w:tab w:val="left" w:pos="2903"/>
          <w:tab w:val="left" w:pos="3623"/>
          <w:tab w:val="left" w:pos="4343"/>
        </w:tabs>
        <w:autoSpaceDE w:val="0"/>
        <w:autoSpaceDN w:val="0"/>
        <w:adjustRightInd w:val="0"/>
        <w:rPr>
          <w:rFonts w:eastAsia="SimSun" w:cs="Calibri"/>
          <w:lang w:val="en-US" w:eastAsia="en-US"/>
        </w:rPr>
      </w:pPr>
      <w:r w:rsidRPr="0079467F">
        <w:rPr>
          <w:rFonts w:eastAsia="SimSun" w:cs="Calibri"/>
          <w:lang w:val="en-US" w:eastAsia="en-US"/>
        </w:rPr>
        <w:t>To ensure the necessary documentation for the relevant measuring systems.</w:t>
      </w:r>
    </w:p>
    <w:p w14:paraId="18DF5D20" w14:textId="77777777" w:rsidR="0025649C" w:rsidRPr="0079467F" w:rsidRDefault="0025649C" w:rsidP="0025649C">
      <w:pPr>
        <w:numPr>
          <w:ilvl w:val="0"/>
          <w:numId w:val="7"/>
        </w:numPr>
        <w:tabs>
          <w:tab w:val="left" w:pos="23"/>
          <w:tab w:val="left" w:pos="1463"/>
          <w:tab w:val="left" w:pos="2183"/>
          <w:tab w:val="left" w:pos="2903"/>
          <w:tab w:val="left" w:pos="3623"/>
          <w:tab w:val="left" w:pos="4343"/>
        </w:tabs>
        <w:autoSpaceDE w:val="0"/>
        <w:autoSpaceDN w:val="0"/>
        <w:adjustRightInd w:val="0"/>
        <w:rPr>
          <w:rFonts w:eastAsia="SimSun" w:cs="Calibri"/>
          <w:lang w:val="en-US" w:eastAsia="en-US"/>
        </w:rPr>
      </w:pPr>
      <w:r w:rsidRPr="0079467F">
        <w:rPr>
          <w:rFonts w:eastAsia="SimSun" w:cs="Calibri"/>
          <w:lang w:val="en-US" w:eastAsia="en-US"/>
        </w:rPr>
        <w:t>To state the requirements and responsibilities for MSD.</w:t>
      </w:r>
    </w:p>
    <w:p w14:paraId="4C046416" w14:textId="77777777" w:rsidR="000C015E" w:rsidRDefault="60CC4B51" w:rsidP="001A4087">
      <w:pPr>
        <w:pStyle w:val="Cmsor1"/>
        <w:rPr>
          <w:lang w:val="en-US"/>
        </w:rPr>
      </w:pPr>
      <w:r w:rsidRPr="000B2406">
        <w:t>Scope</w:t>
      </w:r>
    </w:p>
    <w:p w14:paraId="5F807ED0" w14:textId="77777777" w:rsidR="004B5FA1" w:rsidRPr="0079467F" w:rsidRDefault="004B5FA1" w:rsidP="004B5FA1">
      <w:pPr>
        <w:tabs>
          <w:tab w:val="left" w:pos="0"/>
          <w:tab w:val="left" w:pos="720"/>
          <w:tab w:val="left" w:pos="1440"/>
          <w:tab w:val="left" w:pos="2160"/>
          <w:tab w:val="left" w:pos="2880"/>
          <w:tab w:val="left" w:pos="3600"/>
          <w:tab w:val="left" w:pos="4320"/>
        </w:tabs>
        <w:autoSpaceDE w:val="0"/>
        <w:autoSpaceDN w:val="0"/>
        <w:adjustRightInd w:val="0"/>
        <w:spacing w:after="120"/>
        <w:rPr>
          <w:rFonts w:eastAsia="SimSun" w:cs="Calibri"/>
          <w:b/>
          <w:bCs/>
          <w:lang w:val="en-US" w:eastAsia="en-US"/>
        </w:rPr>
      </w:pPr>
      <w:r w:rsidRPr="0079467F">
        <w:rPr>
          <w:rFonts w:eastAsia="SimSun" w:cs="Calibri"/>
          <w:b/>
          <w:bCs/>
          <w:lang w:val="en-US" w:eastAsia="en-US"/>
        </w:rPr>
        <w:t xml:space="preserve">This </w:t>
      </w:r>
      <w:r w:rsidRPr="0079467F">
        <w:rPr>
          <w:rFonts w:cs="Calibri"/>
          <w:b/>
          <w:szCs w:val="20"/>
        </w:rPr>
        <w:t xml:space="preserve">Group Standard </w:t>
      </w:r>
      <w:r w:rsidRPr="0079467F">
        <w:rPr>
          <w:rFonts w:eastAsia="SimSun" w:cs="Calibri"/>
          <w:b/>
          <w:lang w:val="en-US" w:eastAsia="en-US"/>
        </w:rPr>
        <w:t>applies</w:t>
      </w:r>
      <w:r w:rsidRPr="0079467F">
        <w:rPr>
          <w:rFonts w:eastAsia="SimSun" w:cs="Calibri"/>
          <w:b/>
          <w:bCs/>
          <w:lang w:val="en-US" w:eastAsia="en-US"/>
        </w:rPr>
        <w:t xml:space="preserve"> to:</w:t>
      </w:r>
    </w:p>
    <w:p w14:paraId="5F8DD969" w14:textId="77777777" w:rsidR="004B5FA1" w:rsidRPr="0079467F" w:rsidRDefault="004B5FA1" w:rsidP="004B5FA1">
      <w:pPr>
        <w:numPr>
          <w:ilvl w:val="0"/>
          <w:numId w:val="8"/>
        </w:numPr>
        <w:tabs>
          <w:tab w:val="left" w:pos="360"/>
          <w:tab w:val="left" w:pos="1440"/>
          <w:tab w:val="left" w:pos="2160"/>
          <w:tab w:val="left" w:pos="2880"/>
          <w:tab w:val="left" w:pos="3600"/>
          <w:tab w:val="left" w:pos="4320"/>
        </w:tabs>
        <w:autoSpaceDE w:val="0"/>
        <w:autoSpaceDN w:val="0"/>
        <w:adjustRightInd w:val="0"/>
        <w:ind w:left="357" w:hanging="357"/>
        <w:rPr>
          <w:rFonts w:cs="Calibri"/>
          <w:color w:val="000000"/>
        </w:rPr>
      </w:pPr>
      <w:r w:rsidRPr="0079467F">
        <w:rPr>
          <w:rFonts w:eastAsia="SimSun" w:cs="Calibri"/>
          <w:lang w:val="en-US" w:eastAsia="en-US"/>
        </w:rPr>
        <w:t xml:space="preserve">all measuring systems producing continuous data used for production verification of specifications </w:t>
      </w:r>
      <w:r w:rsidRPr="0079467F">
        <w:rPr>
          <w:rFonts w:eastAsia="SimSun" w:cs="Calibri"/>
          <w:color w:val="000000"/>
          <w:lang w:val="en-US" w:eastAsia="en-US"/>
        </w:rPr>
        <w:t>or function.</w:t>
      </w:r>
    </w:p>
    <w:p w14:paraId="5FDA87E7" w14:textId="77777777" w:rsidR="004B5FA1" w:rsidRPr="0079467F" w:rsidRDefault="004B5FA1" w:rsidP="004B5FA1">
      <w:pPr>
        <w:numPr>
          <w:ilvl w:val="0"/>
          <w:numId w:val="8"/>
        </w:numPr>
        <w:tabs>
          <w:tab w:val="left" w:pos="360"/>
          <w:tab w:val="left" w:pos="1440"/>
          <w:tab w:val="left" w:pos="2160"/>
          <w:tab w:val="left" w:pos="2880"/>
          <w:tab w:val="left" w:pos="3600"/>
          <w:tab w:val="left" w:pos="4320"/>
        </w:tabs>
        <w:autoSpaceDE w:val="0"/>
        <w:autoSpaceDN w:val="0"/>
        <w:adjustRightInd w:val="0"/>
        <w:ind w:left="357" w:hanging="357"/>
        <w:rPr>
          <w:rFonts w:cs="Calibri"/>
          <w:color w:val="000000"/>
        </w:rPr>
      </w:pPr>
      <w:r w:rsidRPr="0079467F">
        <w:rPr>
          <w:rFonts w:cs="Calibri"/>
          <w:color w:val="000000"/>
        </w:rPr>
        <w:t>all measuring systems producing continuous data used for production process verification.</w:t>
      </w:r>
    </w:p>
    <w:p w14:paraId="5D9CA54C" w14:textId="77777777" w:rsidR="004B5FA1" w:rsidRPr="0079467F" w:rsidRDefault="004B5FA1" w:rsidP="004B5FA1">
      <w:pPr>
        <w:tabs>
          <w:tab w:val="left" w:pos="360"/>
          <w:tab w:val="left" w:pos="1440"/>
          <w:tab w:val="left" w:pos="2160"/>
          <w:tab w:val="left" w:pos="2880"/>
          <w:tab w:val="left" w:pos="3600"/>
          <w:tab w:val="left" w:pos="4320"/>
        </w:tabs>
        <w:autoSpaceDE w:val="0"/>
        <w:autoSpaceDN w:val="0"/>
        <w:adjustRightInd w:val="0"/>
        <w:rPr>
          <w:rFonts w:eastAsia="SimSun" w:cs="Calibri"/>
          <w:color w:val="000000"/>
          <w:lang w:val="en-US" w:eastAsia="en-US"/>
        </w:rPr>
      </w:pPr>
    </w:p>
    <w:p w14:paraId="5D7E4287" w14:textId="77777777" w:rsidR="004B5FA1" w:rsidRPr="0079467F" w:rsidRDefault="004B5FA1" w:rsidP="004B5FA1">
      <w:pPr>
        <w:tabs>
          <w:tab w:val="left" w:pos="360"/>
          <w:tab w:val="left" w:pos="1440"/>
          <w:tab w:val="left" w:pos="2160"/>
          <w:tab w:val="left" w:pos="2880"/>
          <w:tab w:val="left" w:pos="3600"/>
          <w:tab w:val="left" w:pos="4320"/>
        </w:tabs>
        <w:autoSpaceDE w:val="0"/>
        <w:autoSpaceDN w:val="0"/>
        <w:adjustRightInd w:val="0"/>
        <w:rPr>
          <w:rFonts w:cs="Calibri"/>
        </w:rPr>
      </w:pPr>
      <w:r w:rsidRPr="0079467F">
        <w:rPr>
          <w:rFonts w:eastAsia="SimSun" w:cs="Calibri"/>
          <w:color w:val="000000"/>
          <w:lang w:val="en-US" w:eastAsia="en-US"/>
        </w:rPr>
        <w:t>Key geometric</w:t>
      </w:r>
      <w:r w:rsidRPr="0079467F">
        <w:rPr>
          <w:rFonts w:eastAsia="SimSun" w:cs="Calibri"/>
          <w:lang w:val="en-US" w:eastAsia="en-US"/>
        </w:rPr>
        <w:t xml:space="preserve"> measuring equipment is not covered by this standard, see GS400A0001.</w:t>
      </w:r>
    </w:p>
    <w:p w14:paraId="4FCB20CA" w14:textId="77777777" w:rsidR="004B5FA1" w:rsidRPr="0079467F" w:rsidRDefault="004B5FA1" w:rsidP="004B5FA1">
      <w:pPr>
        <w:tabs>
          <w:tab w:val="left" w:pos="360"/>
          <w:tab w:val="left" w:pos="1440"/>
          <w:tab w:val="left" w:pos="2160"/>
          <w:tab w:val="left" w:pos="2880"/>
          <w:tab w:val="left" w:pos="3600"/>
          <w:tab w:val="left" w:pos="4320"/>
        </w:tabs>
        <w:autoSpaceDE w:val="0"/>
        <w:autoSpaceDN w:val="0"/>
        <w:adjustRightInd w:val="0"/>
        <w:rPr>
          <w:rFonts w:cs="Calibri"/>
        </w:rPr>
      </w:pPr>
    </w:p>
    <w:p w14:paraId="3EB5C6DD" w14:textId="77777777" w:rsidR="004B5FA1" w:rsidRPr="0079467F" w:rsidRDefault="004B5FA1" w:rsidP="004B5FA1">
      <w:pPr>
        <w:tabs>
          <w:tab w:val="left" w:pos="0"/>
          <w:tab w:val="left" w:pos="720"/>
          <w:tab w:val="left" w:pos="1440"/>
          <w:tab w:val="left" w:pos="2160"/>
          <w:tab w:val="left" w:pos="2880"/>
          <w:tab w:val="left" w:pos="3600"/>
          <w:tab w:val="left" w:pos="4320"/>
        </w:tabs>
        <w:autoSpaceDE w:val="0"/>
        <w:autoSpaceDN w:val="0"/>
        <w:adjustRightInd w:val="0"/>
        <w:spacing w:after="120"/>
        <w:rPr>
          <w:rFonts w:eastAsia="SimSun" w:cs="Calibri"/>
          <w:b/>
          <w:bCs/>
          <w:lang w:val="en-US" w:eastAsia="en-US"/>
        </w:rPr>
      </w:pPr>
      <w:r w:rsidRPr="0079467F">
        <w:rPr>
          <w:rFonts w:eastAsia="SimSun" w:cs="Calibri"/>
          <w:b/>
          <w:bCs/>
          <w:lang w:val="en-US" w:eastAsia="en-US"/>
        </w:rPr>
        <w:t xml:space="preserve">This </w:t>
      </w:r>
      <w:r w:rsidRPr="0079467F">
        <w:rPr>
          <w:rFonts w:cs="Calibri"/>
          <w:b/>
          <w:szCs w:val="20"/>
        </w:rPr>
        <w:t>Group Standard</w:t>
      </w:r>
      <w:r w:rsidRPr="0079467F">
        <w:rPr>
          <w:rFonts w:eastAsia="SimSun" w:cs="Calibri"/>
          <w:b/>
          <w:bCs/>
          <w:lang w:val="en-US" w:eastAsia="en-US"/>
        </w:rPr>
        <w:t xml:space="preserve"> shall be applied:</w:t>
      </w:r>
    </w:p>
    <w:p w14:paraId="5E9AF230" w14:textId="77777777" w:rsidR="004B5FA1" w:rsidRPr="0079467F" w:rsidRDefault="004B5FA1" w:rsidP="004B5FA1">
      <w:pPr>
        <w:numPr>
          <w:ilvl w:val="0"/>
          <w:numId w:val="8"/>
        </w:numPr>
        <w:tabs>
          <w:tab w:val="clear" w:pos="720"/>
          <w:tab w:val="num" w:pos="360"/>
          <w:tab w:val="left" w:pos="1440"/>
          <w:tab w:val="left" w:pos="2160"/>
          <w:tab w:val="left" w:pos="2880"/>
          <w:tab w:val="left" w:pos="3600"/>
          <w:tab w:val="left" w:pos="4320"/>
        </w:tabs>
        <w:autoSpaceDE w:val="0"/>
        <w:autoSpaceDN w:val="0"/>
        <w:adjustRightInd w:val="0"/>
        <w:ind w:left="360"/>
        <w:rPr>
          <w:rFonts w:eastAsia="SimSun" w:cs="Calibri"/>
          <w:lang w:val="en-US" w:eastAsia="en-US"/>
        </w:rPr>
      </w:pPr>
      <w:r w:rsidRPr="0079467F">
        <w:rPr>
          <w:rFonts w:eastAsia="SimSun" w:cs="Calibri"/>
          <w:lang w:val="en-US" w:eastAsia="en-US"/>
        </w:rPr>
        <w:t>in connection with approval of new measuring equipment or a new measuring process from internal or external suppliers.</w:t>
      </w:r>
    </w:p>
    <w:p w14:paraId="7949F679" w14:textId="77777777" w:rsidR="004B5FA1" w:rsidRPr="0079467F" w:rsidRDefault="004B5FA1" w:rsidP="004B5FA1">
      <w:pPr>
        <w:numPr>
          <w:ilvl w:val="0"/>
          <w:numId w:val="8"/>
        </w:numPr>
        <w:tabs>
          <w:tab w:val="clear" w:pos="720"/>
          <w:tab w:val="num" w:pos="360"/>
          <w:tab w:val="left" w:pos="1440"/>
          <w:tab w:val="left" w:pos="2160"/>
          <w:tab w:val="left" w:pos="2880"/>
          <w:tab w:val="left" w:pos="3600"/>
          <w:tab w:val="left" w:pos="4320"/>
        </w:tabs>
        <w:autoSpaceDE w:val="0"/>
        <w:autoSpaceDN w:val="0"/>
        <w:adjustRightInd w:val="0"/>
        <w:ind w:left="360"/>
        <w:rPr>
          <w:rFonts w:eastAsia="SimSun" w:cs="Calibri"/>
          <w:lang w:val="en-US" w:eastAsia="en-US"/>
        </w:rPr>
      </w:pPr>
      <w:r w:rsidRPr="0079467F">
        <w:rPr>
          <w:rFonts w:eastAsia="SimSun" w:cs="Calibri"/>
          <w:lang w:val="en-US" w:eastAsia="en-US"/>
        </w:rPr>
        <w:t xml:space="preserve">in connection with process change, redesign, repair, maintenance, or shipment of equipment - if the actions might have negative consequences for the validity of the original system qualification. </w:t>
      </w:r>
    </w:p>
    <w:p w14:paraId="25817466" w14:textId="77777777" w:rsidR="004B5FA1" w:rsidRPr="0079467F" w:rsidRDefault="004B5FA1" w:rsidP="004B5FA1">
      <w:pPr>
        <w:tabs>
          <w:tab w:val="left" w:pos="1440"/>
          <w:tab w:val="left" w:pos="2160"/>
          <w:tab w:val="left" w:pos="2880"/>
          <w:tab w:val="left" w:pos="3600"/>
          <w:tab w:val="left" w:pos="4320"/>
        </w:tabs>
        <w:autoSpaceDE w:val="0"/>
        <w:autoSpaceDN w:val="0"/>
        <w:adjustRightInd w:val="0"/>
        <w:rPr>
          <w:rFonts w:eastAsia="SimSun" w:cs="Calibri"/>
          <w:lang w:val="en-US" w:eastAsia="en-US"/>
        </w:rPr>
      </w:pPr>
    </w:p>
    <w:p w14:paraId="2E8E40F9" w14:textId="28A6328B" w:rsidR="004B5FA1" w:rsidRPr="00BF2084" w:rsidRDefault="004B5FA1" w:rsidP="004B5FA1">
      <w:pPr>
        <w:tabs>
          <w:tab w:val="left" w:pos="1440"/>
          <w:tab w:val="left" w:pos="2160"/>
          <w:tab w:val="left" w:pos="2880"/>
          <w:tab w:val="left" w:pos="3600"/>
          <w:tab w:val="left" w:pos="4320"/>
        </w:tabs>
        <w:autoSpaceDE w:val="0"/>
        <w:autoSpaceDN w:val="0"/>
        <w:adjustRightInd w:val="0"/>
        <w:rPr>
          <w:rFonts w:eastAsia="SimSun" w:cs="Calibri"/>
          <w:lang w:val="en-US" w:eastAsia="en-US"/>
        </w:rPr>
      </w:pPr>
      <w:r w:rsidRPr="0079467F">
        <w:rPr>
          <w:rFonts w:eastAsia="SimSun" w:cs="Calibri"/>
          <w:lang w:val="en-US" w:eastAsia="en-US"/>
        </w:rPr>
        <w:t>Lending of measuring equipment to external supplier is covered by GS400A0001.</w:t>
      </w:r>
    </w:p>
    <w:p w14:paraId="225F6880" w14:textId="77777777" w:rsidR="004B5FA1" w:rsidRPr="0079467F" w:rsidRDefault="004B5FA1" w:rsidP="004B5FA1">
      <w:pPr>
        <w:tabs>
          <w:tab w:val="left" w:pos="0"/>
          <w:tab w:val="left" w:pos="720"/>
          <w:tab w:val="left" w:pos="1440"/>
          <w:tab w:val="left" w:pos="2160"/>
          <w:tab w:val="left" w:pos="2880"/>
          <w:tab w:val="left" w:pos="3600"/>
          <w:tab w:val="left" w:pos="4320"/>
        </w:tabs>
        <w:autoSpaceDE w:val="0"/>
        <w:autoSpaceDN w:val="0"/>
        <w:adjustRightInd w:val="0"/>
        <w:spacing w:after="120"/>
        <w:ind w:left="-23"/>
        <w:rPr>
          <w:rFonts w:cs="Calibri"/>
          <w:b/>
          <w:color w:val="000000"/>
          <w:lang w:val="en-US"/>
        </w:rPr>
      </w:pPr>
      <w:r w:rsidRPr="0079467F">
        <w:rPr>
          <w:rFonts w:cs="Calibri"/>
          <w:b/>
          <w:color w:val="000000"/>
          <w:lang w:val="en-US"/>
        </w:rPr>
        <w:lastRenderedPageBreak/>
        <w:t>Conditions:</w:t>
      </w:r>
    </w:p>
    <w:p w14:paraId="4138BA63" w14:textId="77777777" w:rsidR="004B5FA1" w:rsidRPr="0079467F" w:rsidRDefault="004B5FA1" w:rsidP="004B5FA1">
      <w:pPr>
        <w:tabs>
          <w:tab w:val="left" w:pos="0"/>
          <w:tab w:val="left" w:pos="720"/>
          <w:tab w:val="left" w:pos="1440"/>
          <w:tab w:val="left" w:pos="2160"/>
          <w:tab w:val="left" w:pos="2880"/>
          <w:tab w:val="left" w:pos="3600"/>
          <w:tab w:val="left" w:pos="4320"/>
        </w:tabs>
        <w:autoSpaceDE w:val="0"/>
        <w:autoSpaceDN w:val="0"/>
        <w:adjustRightInd w:val="0"/>
        <w:spacing w:after="120"/>
        <w:ind w:left="-23"/>
        <w:rPr>
          <w:rFonts w:cs="Calibri"/>
          <w:color w:val="000000"/>
          <w:lang w:val="en-US"/>
        </w:rPr>
      </w:pPr>
      <w:r w:rsidRPr="0079467F">
        <w:rPr>
          <w:rFonts w:cs="Calibri"/>
          <w:color w:val="000000"/>
          <w:lang w:val="en-US"/>
        </w:rPr>
        <w:t xml:space="preserve">The purpose of carrying out a MSQ is to evaluate the equipment's capability of measuring correctly under the influence of the conditions that might affect the measuring accuracy, so </w:t>
      </w:r>
    </w:p>
    <w:p w14:paraId="3853312C" w14:textId="77777777" w:rsidR="004B5FA1" w:rsidRPr="0079467F" w:rsidRDefault="004B5FA1" w:rsidP="004B5FA1">
      <w:pPr>
        <w:numPr>
          <w:ilvl w:val="0"/>
          <w:numId w:val="9"/>
        </w:numPr>
        <w:tabs>
          <w:tab w:val="clear" w:pos="904"/>
          <w:tab w:val="num" w:pos="360"/>
        </w:tabs>
        <w:autoSpaceDE w:val="0"/>
        <w:autoSpaceDN w:val="0"/>
        <w:adjustRightInd w:val="0"/>
        <w:ind w:left="360"/>
        <w:rPr>
          <w:rFonts w:cs="Calibri"/>
          <w:color w:val="000000"/>
          <w:lang w:val="en-US"/>
        </w:rPr>
      </w:pPr>
      <w:r w:rsidRPr="0079467F">
        <w:rPr>
          <w:rFonts w:cs="Calibri"/>
          <w:color w:val="000000"/>
          <w:lang w:val="en-US"/>
        </w:rPr>
        <w:t xml:space="preserve">manual measuring equipment/setups or </w:t>
      </w:r>
      <w:r w:rsidRPr="0079467F">
        <w:rPr>
          <w:rFonts w:eastAsia="SimSun" w:cs="Calibri"/>
          <w:color w:val="000000"/>
          <w:lang w:val="en-US" w:eastAsia="en-US"/>
        </w:rPr>
        <w:t xml:space="preserve">automatic/integrated measuring process/system </w:t>
      </w:r>
      <w:r w:rsidRPr="0079467F">
        <w:rPr>
          <w:rFonts w:cs="Calibri"/>
          <w:color w:val="000000"/>
          <w:lang w:val="en-US"/>
        </w:rPr>
        <w:t>shall be calibrated before the MSA test.</w:t>
      </w:r>
    </w:p>
    <w:p w14:paraId="6A922A37" w14:textId="77777777" w:rsidR="004B5FA1" w:rsidRPr="0079467F" w:rsidRDefault="004B5FA1" w:rsidP="004B5FA1">
      <w:pPr>
        <w:numPr>
          <w:ilvl w:val="0"/>
          <w:numId w:val="9"/>
        </w:numPr>
        <w:tabs>
          <w:tab w:val="clear" w:pos="904"/>
          <w:tab w:val="num" w:pos="360"/>
        </w:tabs>
        <w:autoSpaceDE w:val="0"/>
        <w:autoSpaceDN w:val="0"/>
        <w:adjustRightInd w:val="0"/>
        <w:ind w:left="360"/>
        <w:rPr>
          <w:rFonts w:cs="Calibri"/>
          <w:color w:val="000000"/>
          <w:lang w:val="en-US"/>
        </w:rPr>
      </w:pPr>
      <w:r w:rsidRPr="0079467F">
        <w:rPr>
          <w:rFonts w:cs="Calibri"/>
          <w:color w:val="000000"/>
          <w:lang w:val="en-US"/>
        </w:rPr>
        <w:t>the study shall be carried out under conditions similar to the production conditions. The start-up stage shall for example be completed, and the equipment/process shall work stable.</w:t>
      </w:r>
    </w:p>
    <w:p w14:paraId="046A79E5" w14:textId="77777777" w:rsidR="004B5FA1" w:rsidRPr="0079467F" w:rsidRDefault="004B5FA1" w:rsidP="004B5FA1">
      <w:pPr>
        <w:numPr>
          <w:ilvl w:val="0"/>
          <w:numId w:val="9"/>
        </w:numPr>
        <w:tabs>
          <w:tab w:val="clear" w:pos="904"/>
          <w:tab w:val="num" w:pos="360"/>
        </w:tabs>
        <w:autoSpaceDE w:val="0"/>
        <w:autoSpaceDN w:val="0"/>
        <w:adjustRightInd w:val="0"/>
        <w:ind w:left="360"/>
        <w:rPr>
          <w:rFonts w:cs="Calibri"/>
          <w:color w:val="000000"/>
          <w:lang w:val="en-US"/>
        </w:rPr>
      </w:pPr>
      <w:r w:rsidRPr="0079467F">
        <w:rPr>
          <w:rFonts w:cs="Calibri"/>
          <w:color w:val="000000"/>
          <w:lang w:val="en-US"/>
        </w:rPr>
        <w:t>the equipment shall be operated by trained operators.</w:t>
      </w:r>
    </w:p>
    <w:p w14:paraId="03D2E79D" w14:textId="77777777" w:rsidR="004B5FA1" w:rsidRPr="0079467F" w:rsidRDefault="004B5FA1" w:rsidP="004B5FA1">
      <w:pPr>
        <w:numPr>
          <w:ilvl w:val="0"/>
          <w:numId w:val="9"/>
        </w:numPr>
        <w:tabs>
          <w:tab w:val="clear" w:pos="904"/>
          <w:tab w:val="num" w:pos="360"/>
        </w:tabs>
        <w:autoSpaceDE w:val="0"/>
        <w:autoSpaceDN w:val="0"/>
        <w:adjustRightInd w:val="0"/>
        <w:ind w:left="360"/>
        <w:rPr>
          <w:rFonts w:cs="Calibri"/>
          <w:color w:val="000000"/>
          <w:lang w:val="en-US"/>
        </w:rPr>
      </w:pPr>
      <w:r w:rsidRPr="0079467F">
        <w:rPr>
          <w:rFonts w:cs="Calibri"/>
          <w:color w:val="000000"/>
          <w:lang w:val="en-US"/>
        </w:rPr>
        <w:t>items from the production line or from conditions similar to those for the current production shall be applied for the study. When possible, the items should cover the entire variation range of the process.</w:t>
      </w:r>
    </w:p>
    <w:p w14:paraId="4D0C25F6" w14:textId="77777777" w:rsidR="004B5FA1" w:rsidRPr="0079467F" w:rsidRDefault="004B5FA1" w:rsidP="004B5FA1">
      <w:pPr>
        <w:numPr>
          <w:ilvl w:val="0"/>
          <w:numId w:val="9"/>
        </w:numPr>
        <w:tabs>
          <w:tab w:val="clear" w:pos="904"/>
          <w:tab w:val="num" w:pos="360"/>
        </w:tabs>
        <w:autoSpaceDE w:val="0"/>
        <w:autoSpaceDN w:val="0"/>
        <w:adjustRightInd w:val="0"/>
        <w:ind w:left="360"/>
        <w:rPr>
          <w:rFonts w:eastAsia="SimSun" w:cs="Calibri"/>
          <w:color w:val="000000"/>
          <w:lang w:val="en-US" w:eastAsia="en-US"/>
        </w:rPr>
      </w:pPr>
      <w:r w:rsidRPr="0079467F">
        <w:rPr>
          <w:rFonts w:cs="Calibri"/>
          <w:color w:val="000000"/>
          <w:lang w:val="en-US"/>
        </w:rPr>
        <w:t xml:space="preserve">adjustment or master setting (master ring, zero settings, etc.) of the measuring equipment is not allowed during the study except if it is a natural part of the measuring procedure, e.g. cleaning of the equipment is acceptable, dismantling is not. </w:t>
      </w:r>
    </w:p>
    <w:p w14:paraId="6619237C" w14:textId="77777777" w:rsidR="004B5FA1" w:rsidRPr="0079467F" w:rsidRDefault="004B5FA1" w:rsidP="004B5FA1">
      <w:pPr>
        <w:numPr>
          <w:ilvl w:val="0"/>
          <w:numId w:val="9"/>
        </w:numPr>
        <w:tabs>
          <w:tab w:val="clear" w:pos="904"/>
          <w:tab w:val="num" w:pos="360"/>
        </w:tabs>
        <w:autoSpaceDE w:val="0"/>
        <w:autoSpaceDN w:val="0"/>
        <w:adjustRightInd w:val="0"/>
        <w:ind w:left="360"/>
        <w:rPr>
          <w:rFonts w:cs="Calibri"/>
          <w:lang w:val="en-US"/>
        </w:rPr>
      </w:pPr>
      <w:r w:rsidRPr="0079467F">
        <w:rPr>
          <w:rFonts w:cs="Calibri"/>
        </w:rPr>
        <w:t xml:space="preserve">as </w:t>
      </w:r>
      <w:r w:rsidRPr="0079467F">
        <w:rPr>
          <w:rFonts w:cs="Calibri"/>
          <w:lang w:val="en-US"/>
        </w:rPr>
        <w:t>concern</w:t>
      </w:r>
      <w:r w:rsidRPr="0079467F">
        <w:rPr>
          <w:rFonts w:cs="Calibri"/>
        </w:rPr>
        <w:t xml:space="preserve"> motor testers for final </w:t>
      </w:r>
      <w:r w:rsidRPr="0079467F">
        <w:rPr>
          <w:rFonts w:cs="Calibri"/>
          <w:lang w:val="en-US"/>
        </w:rPr>
        <w:t>testing</w:t>
      </w:r>
      <w:r w:rsidRPr="0079467F">
        <w:rPr>
          <w:rFonts w:cs="Calibri"/>
        </w:rPr>
        <w:t xml:space="preserve">, it </w:t>
      </w:r>
      <w:r w:rsidRPr="0079467F">
        <w:rPr>
          <w:rFonts w:cs="Calibri"/>
          <w:lang w:val="en-US"/>
        </w:rPr>
        <w:t>shall</w:t>
      </w:r>
      <w:r w:rsidRPr="0079467F">
        <w:rPr>
          <w:rFonts w:cs="Calibri"/>
        </w:rPr>
        <w:t xml:space="preserve"> </w:t>
      </w:r>
      <w:r w:rsidRPr="0079467F">
        <w:rPr>
          <w:rFonts w:cs="Calibri"/>
          <w:lang w:val="en-US"/>
        </w:rPr>
        <w:t>be</w:t>
      </w:r>
      <w:r w:rsidRPr="0079467F">
        <w:rPr>
          <w:rFonts w:cs="Calibri"/>
        </w:rPr>
        <w:t xml:space="preserve"> </w:t>
      </w:r>
      <w:r w:rsidRPr="0079467F">
        <w:rPr>
          <w:rFonts w:cs="Calibri"/>
          <w:lang w:val="en-US"/>
        </w:rPr>
        <w:t>agreed</w:t>
      </w:r>
      <w:r w:rsidRPr="0079467F">
        <w:rPr>
          <w:rFonts w:cs="Calibri"/>
        </w:rPr>
        <w:t xml:space="preserve"> </w:t>
      </w:r>
      <w:r w:rsidRPr="0079467F">
        <w:rPr>
          <w:rFonts w:cs="Calibri"/>
          <w:lang w:val="en-US"/>
        </w:rPr>
        <w:t>between</w:t>
      </w:r>
      <w:r w:rsidRPr="0079467F">
        <w:rPr>
          <w:rFonts w:cs="Calibri"/>
        </w:rPr>
        <w:t xml:space="preserve"> </w:t>
      </w:r>
      <w:r w:rsidRPr="0079467F">
        <w:rPr>
          <w:rFonts w:cs="Calibri"/>
          <w:lang w:val="en-US"/>
        </w:rPr>
        <w:t>seller</w:t>
      </w:r>
      <w:r w:rsidRPr="0079467F">
        <w:rPr>
          <w:rFonts w:cs="Calibri"/>
        </w:rPr>
        <w:t xml:space="preserve"> and </w:t>
      </w:r>
      <w:r w:rsidRPr="0079467F">
        <w:rPr>
          <w:rFonts w:cs="Calibri"/>
          <w:lang w:val="en-US"/>
        </w:rPr>
        <w:t>buyer</w:t>
      </w:r>
      <w:r w:rsidRPr="0079467F">
        <w:rPr>
          <w:rFonts w:cs="Calibri"/>
        </w:rPr>
        <w:t xml:space="preserve"> </w:t>
      </w:r>
      <w:r w:rsidRPr="0079467F">
        <w:rPr>
          <w:rFonts w:cs="Calibri"/>
          <w:lang w:val="en-US"/>
        </w:rPr>
        <w:t>how</w:t>
      </w:r>
      <w:r w:rsidRPr="0079467F">
        <w:rPr>
          <w:rFonts w:cs="Calibri"/>
        </w:rPr>
        <w:t xml:space="preserve"> to </w:t>
      </w:r>
      <w:r w:rsidRPr="0079467F">
        <w:rPr>
          <w:rFonts w:cs="Calibri"/>
          <w:lang w:val="en-US"/>
        </w:rPr>
        <w:t>carry</w:t>
      </w:r>
      <w:r w:rsidRPr="0079467F">
        <w:rPr>
          <w:rFonts w:cs="Calibri"/>
        </w:rPr>
        <w:t xml:space="preserve"> out the MSA test</w:t>
      </w:r>
    </w:p>
    <w:p w14:paraId="777B305F" w14:textId="77777777" w:rsidR="004B5FA1" w:rsidRDefault="004B5FA1" w:rsidP="00BF208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p>
    <w:p w14:paraId="06B67B1C" w14:textId="77777777" w:rsidR="00BF2084" w:rsidRDefault="00BF2084" w:rsidP="00BF2084">
      <w:pPr>
        <w:tabs>
          <w:tab w:val="left" w:pos="0"/>
          <w:tab w:val="left" w:pos="720"/>
          <w:tab w:val="left" w:pos="1440"/>
          <w:tab w:val="left" w:pos="2160"/>
          <w:tab w:val="left" w:pos="2880"/>
          <w:tab w:val="left" w:pos="3600"/>
          <w:tab w:val="left" w:pos="4320"/>
        </w:tabs>
        <w:autoSpaceDE w:val="0"/>
        <w:autoSpaceDN w:val="0"/>
        <w:adjustRightInd w:val="0"/>
        <w:rPr>
          <w:rFonts w:ascii="Arial" w:eastAsia="SimSun" w:hAnsi="Arial" w:cs="Arial"/>
          <w:b/>
          <w:bCs/>
          <w:lang w:val="en-US" w:eastAsia="en-US"/>
        </w:rPr>
      </w:pPr>
    </w:p>
    <w:p w14:paraId="4BFBB003" w14:textId="77777777" w:rsidR="004B5FA1" w:rsidRPr="0079467F" w:rsidRDefault="004B5FA1" w:rsidP="004B5FA1">
      <w:pPr>
        <w:tabs>
          <w:tab w:val="left" w:pos="0"/>
          <w:tab w:val="left" w:pos="720"/>
          <w:tab w:val="left" w:pos="1440"/>
          <w:tab w:val="left" w:pos="2160"/>
          <w:tab w:val="left" w:pos="2880"/>
          <w:tab w:val="left" w:pos="3600"/>
          <w:tab w:val="left" w:pos="4320"/>
        </w:tabs>
        <w:autoSpaceDE w:val="0"/>
        <w:autoSpaceDN w:val="0"/>
        <w:adjustRightInd w:val="0"/>
        <w:ind w:left="42"/>
        <w:rPr>
          <w:rFonts w:eastAsia="SimSun" w:cs="Calibri"/>
          <w:color w:val="000000"/>
          <w:lang w:val="en-US" w:eastAsia="en-US"/>
        </w:rPr>
      </w:pPr>
      <w:r w:rsidRPr="0079467F">
        <w:rPr>
          <w:rFonts w:eastAsia="SimSun" w:cs="Calibri"/>
          <w:b/>
          <w:bCs/>
          <w:color w:val="000000"/>
          <w:lang w:val="en-US" w:eastAsia="en-US"/>
        </w:rPr>
        <w:t>Measuring System Analysis (MSA)</w:t>
      </w:r>
    </w:p>
    <w:p w14:paraId="119C348A" w14:textId="77777777" w:rsidR="004B5FA1" w:rsidRPr="0079467F" w:rsidRDefault="004B5FA1" w:rsidP="004B5FA1">
      <w:pPr>
        <w:tabs>
          <w:tab w:val="left" w:pos="0"/>
          <w:tab w:val="left" w:pos="720"/>
          <w:tab w:val="left" w:pos="1440"/>
          <w:tab w:val="left" w:pos="2160"/>
          <w:tab w:val="left" w:pos="2880"/>
          <w:tab w:val="left" w:pos="3600"/>
          <w:tab w:val="left" w:pos="4320"/>
        </w:tabs>
        <w:autoSpaceDE w:val="0"/>
        <w:autoSpaceDN w:val="0"/>
        <w:adjustRightInd w:val="0"/>
        <w:ind w:left="42"/>
        <w:rPr>
          <w:rFonts w:eastAsia="SimSun" w:cs="Calibri"/>
          <w:color w:val="000000"/>
          <w:lang w:val="en-US" w:eastAsia="en-US"/>
        </w:rPr>
      </w:pPr>
    </w:p>
    <w:p w14:paraId="3098569E" w14:textId="77777777" w:rsidR="004B5FA1" w:rsidRPr="0079467F" w:rsidRDefault="004B5FA1" w:rsidP="004B5FA1">
      <w:pPr>
        <w:tabs>
          <w:tab w:val="left" w:pos="0"/>
          <w:tab w:val="left" w:pos="720"/>
          <w:tab w:val="left" w:pos="1440"/>
          <w:tab w:val="left" w:pos="2160"/>
          <w:tab w:val="left" w:pos="2880"/>
          <w:tab w:val="left" w:pos="3600"/>
          <w:tab w:val="left" w:pos="4320"/>
        </w:tabs>
        <w:autoSpaceDE w:val="0"/>
        <w:autoSpaceDN w:val="0"/>
        <w:adjustRightInd w:val="0"/>
        <w:spacing w:after="120"/>
        <w:rPr>
          <w:rFonts w:eastAsia="SimSun" w:cs="Calibri"/>
          <w:b/>
          <w:bCs/>
          <w:color w:val="000000"/>
          <w:lang w:val="en-US" w:eastAsia="en-US"/>
        </w:rPr>
      </w:pPr>
      <w:r w:rsidRPr="0079467F">
        <w:rPr>
          <w:rFonts w:eastAsia="SimSun" w:cs="Calibri"/>
          <w:b/>
          <w:bCs/>
          <w:color w:val="000000"/>
          <w:lang w:val="en-US" w:eastAsia="en-US"/>
        </w:rPr>
        <w:t>Type 1 “Repeatability and Bias approval”:</w:t>
      </w:r>
    </w:p>
    <w:p w14:paraId="5F3FC5FC" w14:textId="77777777" w:rsidR="004B5FA1" w:rsidRPr="0079467F" w:rsidRDefault="004B5FA1" w:rsidP="004B5FA1">
      <w:pPr>
        <w:numPr>
          <w:ilvl w:val="0"/>
          <w:numId w:val="8"/>
        </w:numPr>
        <w:tabs>
          <w:tab w:val="clear" w:pos="720"/>
          <w:tab w:val="left" w:pos="0"/>
          <w:tab w:val="num" w:pos="360"/>
          <w:tab w:val="left" w:pos="1440"/>
          <w:tab w:val="left" w:pos="2160"/>
          <w:tab w:val="left" w:pos="2880"/>
          <w:tab w:val="left" w:pos="3600"/>
          <w:tab w:val="left" w:pos="4320"/>
        </w:tabs>
        <w:autoSpaceDE w:val="0"/>
        <w:autoSpaceDN w:val="0"/>
        <w:adjustRightInd w:val="0"/>
        <w:ind w:left="357" w:hanging="357"/>
        <w:rPr>
          <w:rFonts w:eastAsia="SimSun" w:cs="Calibri"/>
          <w:color w:val="000000"/>
          <w:lang w:val="en-US" w:eastAsia="en-US"/>
        </w:rPr>
      </w:pPr>
      <w:r w:rsidRPr="0079467F">
        <w:rPr>
          <w:rFonts w:eastAsia="SimSun" w:cs="Calibri"/>
          <w:color w:val="000000"/>
          <w:lang w:val="en-US" w:eastAsia="en-US"/>
        </w:rPr>
        <w:t>For pre-approval of new measuring equipment or of a new measuring process “except”.</w:t>
      </w:r>
    </w:p>
    <w:p w14:paraId="2C9B458A" w14:textId="77777777" w:rsidR="004B5FA1" w:rsidRPr="0079467F" w:rsidRDefault="004B5FA1" w:rsidP="004B5FA1">
      <w:pPr>
        <w:numPr>
          <w:ilvl w:val="1"/>
          <w:numId w:val="8"/>
        </w:numPr>
        <w:tabs>
          <w:tab w:val="clear" w:pos="1440"/>
          <w:tab w:val="left" w:pos="0"/>
          <w:tab w:val="num" w:pos="720"/>
          <w:tab w:val="left" w:pos="2160"/>
          <w:tab w:val="left" w:pos="2880"/>
          <w:tab w:val="left" w:pos="3600"/>
          <w:tab w:val="left" w:pos="4320"/>
        </w:tabs>
        <w:autoSpaceDE w:val="0"/>
        <w:autoSpaceDN w:val="0"/>
        <w:adjustRightInd w:val="0"/>
        <w:ind w:left="720"/>
        <w:rPr>
          <w:rFonts w:eastAsia="SimSun" w:cs="Calibri"/>
          <w:color w:val="000000"/>
          <w:lang w:val="en-US" w:eastAsia="en-US"/>
        </w:rPr>
      </w:pPr>
      <w:r w:rsidRPr="0079467F">
        <w:rPr>
          <w:rFonts w:eastAsia="SimSun" w:cs="Calibri"/>
          <w:color w:val="000000"/>
          <w:lang w:val="en-US" w:eastAsia="en-US"/>
        </w:rPr>
        <w:t>Final approval of CMM, optical measuring machines, form testers, test beds, testers of electronic products and leak testers without operator influence where a “reference value” is not available. This means that Type 2, Type 3 and Type 0 shall not be performed.</w:t>
      </w:r>
    </w:p>
    <w:p w14:paraId="5BC795AC" w14:textId="77777777" w:rsidR="004B5FA1" w:rsidRPr="0079467F" w:rsidRDefault="004B5FA1" w:rsidP="004B5FA1">
      <w:pPr>
        <w:numPr>
          <w:ilvl w:val="0"/>
          <w:numId w:val="8"/>
        </w:numPr>
        <w:tabs>
          <w:tab w:val="clear" w:pos="720"/>
          <w:tab w:val="left" w:pos="0"/>
          <w:tab w:val="num" w:pos="360"/>
          <w:tab w:val="left" w:pos="1440"/>
          <w:tab w:val="left" w:pos="2160"/>
          <w:tab w:val="left" w:pos="2880"/>
          <w:tab w:val="left" w:pos="3600"/>
          <w:tab w:val="left" w:pos="4320"/>
        </w:tabs>
        <w:autoSpaceDE w:val="0"/>
        <w:autoSpaceDN w:val="0"/>
        <w:adjustRightInd w:val="0"/>
        <w:ind w:left="360"/>
        <w:rPr>
          <w:rFonts w:eastAsia="SimSun" w:cs="Calibri"/>
          <w:color w:val="000000"/>
          <w:lang w:val="en-US" w:eastAsia="en-US"/>
        </w:rPr>
      </w:pPr>
      <w:r w:rsidRPr="0079467F">
        <w:rPr>
          <w:rFonts w:eastAsia="SimSun" w:cs="Calibri"/>
          <w:color w:val="000000"/>
          <w:lang w:val="en-US" w:eastAsia="en-US"/>
        </w:rPr>
        <w:t>Before transfer of measuring equipment between factories/plants</w:t>
      </w:r>
      <w:r w:rsidR="00DC6533">
        <w:rPr>
          <w:rFonts w:eastAsia="SimSun" w:cs="Calibri"/>
          <w:color w:val="000000"/>
          <w:lang w:val="en-US" w:eastAsia="en-US"/>
        </w:rPr>
        <w:t xml:space="preserve"> (within 3 months before transfer)</w:t>
      </w:r>
      <w:r w:rsidRPr="0079467F">
        <w:rPr>
          <w:rFonts w:eastAsia="SimSun" w:cs="Calibri"/>
          <w:color w:val="000000"/>
          <w:lang w:val="en-US" w:eastAsia="en-US"/>
        </w:rPr>
        <w:t>.</w:t>
      </w:r>
    </w:p>
    <w:p w14:paraId="12C5DFD3" w14:textId="77777777" w:rsidR="004B5FA1" w:rsidRPr="0079467F" w:rsidRDefault="004B5FA1" w:rsidP="004B5FA1">
      <w:pPr>
        <w:numPr>
          <w:ilvl w:val="0"/>
          <w:numId w:val="8"/>
        </w:numPr>
        <w:tabs>
          <w:tab w:val="clear" w:pos="720"/>
          <w:tab w:val="left" w:pos="0"/>
          <w:tab w:val="num" w:pos="360"/>
          <w:tab w:val="left" w:pos="1440"/>
          <w:tab w:val="left" w:pos="2160"/>
          <w:tab w:val="left" w:pos="2880"/>
          <w:tab w:val="left" w:pos="3600"/>
          <w:tab w:val="left" w:pos="4320"/>
        </w:tabs>
        <w:autoSpaceDE w:val="0"/>
        <w:autoSpaceDN w:val="0"/>
        <w:adjustRightInd w:val="0"/>
        <w:ind w:left="360"/>
        <w:rPr>
          <w:rFonts w:eastAsia="SimSun" w:cs="Calibri"/>
          <w:color w:val="000000"/>
          <w:lang w:val="en-US" w:eastAsia="en-US"/>
        </w:rPr>
      </w:pPr>
      <w:r w:rsidRPr="0079467F">
        <w:rPr>
          <w:rFonts w:eastAsia="SimSun" w:cs="Calibri"/>
          <w:color w:val="000000"/>
          <w:lang w:val="en-US" w:eastAsia="en-US"/>
        </w:rPr>
        <w:t>After reception of equipment - if either the equipment or its packaging shows any sign of damage - a reduced test can be performed.</w:t>
      </w:r>
    </w:p>
    <w:p w14:paraId="4C284A30" w14:textId="77777777" w:rsidR="004B5FA1" w:rsidRPr="0079467F" w:rsidRDefault="004B5FA1" w:rsidP="004B5FA1">
      <w:pPr>
        <w:numPr>
          <w:ilvl w:val="0"/>
          <w:numId w:val="8"/>
        </w:numPr>
        <w:tabs>
          <w:tab w:val="clear" w:pos="720"/>
          <w:tab w:val="left" w:pos="0"/>
          <w:tab w:val="num" w:pos="360"/>
          <w:tab w:val="left" w:pos="1440"/>
          <w:tab w:val="left" w:pos="2160"/>
          <w:tab w:val="left" w:pos="2880"/>
          <w:tab w:val="left" w:pos="3600"/>
          <w:tab w:val="left" w:pos="4320"/>
        </w:tabs>
        <w:autoSpaceDE w:val="0"/>
        <w:autoSpaceDN w:val="0"/>
        <w:adjustRightInd w:val="0"/>
        <w:ind w:left="360"/>
        <w:rPr>
          <w:rFonts w:eastAsia="SimSun" w:cs="Calibri"/>
          <w:color w:val="000000"/>
          <w:lang w:val="en-US" w:eastAsia="en-US"/>
        </w:rPr>
      </w:pPr>
      <w:r w:rsidRPr="0079467F">
        <w:rPr>
          <w:rFonts w:eastAsia="SimSun" w:cs="Calibri"/>
          <w:color w:val="000000"/>
          <w:lang w:val="en-US" w:eastAsia="en-US"/>
        </w:rPr>
        <w:t>After reception of equipment that has been shipped between factories/plants - a reduced test can be performed.</w:t>
      </w:r>
    </w:p>
    <w:p w14:paraId="40B2F78B" w14:textId="77777777" w:rsidR="004B5FA1" w:rsidRPr="0079467F" w:rsidRDefault="004B5FA1" w:rsidP="004B5FA1">
      <w:pPr>
        <w:numPr>
          <w:ilvl w:val="0"/>
          <w:numId w:val="8"/>
        </w:numPr>
        <w:tabs>
          <w:tab w:val="clear" w:pos="720"/>
          <w:tab w:val="left" w:pos="0"/>
          <w:tab w:val="num" w:pos="360"/>
          <w:tab w:val="left" w:pos="1440"/>
          <w:tab w:val="left" w:pos="2160"/>
          <w:tab w:val="left" w:pos="2880"/>
          <w:tab w:val="left" w:pos="3600"/>
          <w:tab w:val="left" w:pos="4320"/>
        </w:tabs>
        <w:autoSpaceDE w:val="0"/>
        <w:autoSpaceDN w:val="0"/>
        <w:adjustRightInd w:val="0"/>
        <w:ind w:left="360"/>
        <w:rPr>
          <w:rFonts w:eastAsia="SimSun" w:cs="Calibri"/>
          <w:color w:val="000000"/>
          <w:lang w:val="en-US" w:eastAsia="en-US"/>
        </w:rPr>
      </w:pPr>
      <w:r w:rsidRPr="0079467F">
        <w:rPr>
          <w:rFonts w:eastAsia="SimSun" w:cs="Calibri"/>
          <w:color w:val="000000"/>
          <w:lang w:val="en-US" w:eastAsia="en-US"/>
        </w:rPr>
        <w:t>As part of periodic maintenance of the measuring equipment minimum every two years.</w:t>
      </w:r>
    </w:p>
    <w:p w14:paraId="2CCF5CC0" w14:textId="77777777" w:rsidR="004B5FA1" w:rsidRDefault="004B5FA1" w:rsidP="004B5FA1">
      <w:pPr>
        <w:numPr>
          <w:ilvl w:val="0"/>
          <w:numId w:val="8"/>
        </w:numPr>
        <w:tabs>
          <w:tab w:val="clear" w:pos="720"/>
          <w:tab w:val="left" w:pos="0"/>
          <w:tab w:val="num" w:pos="360"/>
          <w:tab w:val="left" w:pos="1440"/>
          <w:tab w:val="left" w:pos="2160"/>
          <w:tab w:val="left" w:pos="2880"/>
          <w:tab w:val="left" w:pos="3600"/>
          <w:tab w:val="left" w:pos="4320"/>
        </w:tabs>
        <w:autoSpaceDE w:val="0"/>
        <w:autoSpaceDN w:val="0"/>
        <w:adjustRightInd w:val="0"/>
        <w:ind w:left="360"/>
        <w:rPr>
          <w:rFonts w:eastAsia="SimSun" w:cs="Calibri"/>
          <w:color w:val="000000"/>
          <w:lang w:val="en-US" w:eastAsia="en-US"/>
        </w:rPr>
      </w:pPr>
      <w:r w:rsidRPr="0079467F">
        <w:rPr>
          <w:rFonts w:eastAsia="SimSun" w:cs="Calibri"/>
          <w:color w:val="000000"/>
          <w:lang w:val="en-US" w:eastAsia="en-US"/>
        </w:rPr>
        <w:t>Whenever measuring equipment has been damaged, a test can be performed with a reduced number of measurements.</w:t>
      </w:r>
    </w:p>
    <w:p w14:paraId="2A25EFA4" w14:textId="2EABB633" w:rsidR="00E23318" w:rsidRPr="00A4320B" w:rsidRDefault="00E23318" w:rsidP="00E23318">
      <w:pPr>
        <w:numPr>
          <w:ilvl w:val="0"/>
          <w:numId w:val="8"/>
        </w:numPr>
        <w:tabs>
          <w:tab w:val="clear" w:pos="720"/>
          <w:tab w:val="left" w:pos="0"/>
          <w:tab w:val="num" w:pos="360"/>
          <w:tab w:val="left" w:pos="1440"/>
          <w:tab w:val="left" w:pos="2160"/>
          <w:tab w:val="left" w:pos="2880"/>
          <w:tab w:val="left" w:pos="3600"/>
          <w:tab w:val="left" w:pos="4320"/>
        </w:tabs>
        <w:autoSpaceDE w:val="0"/>
        <w:autoSpaceDN w:val="0"/>
        <w:adjustRightInd w:val="0"/>
        <w:ind w:left="360"/>
        <w:rPr>
          <w:rFonts w:eastAsia="SimSun" w:cs="Calibri"/>
          <w:lang w:val="en-US" w:eastAsia="en-US"/>
        </w:rPr>
      </w:pPr>
      <w:r w:rsidRPr="00A4320B">
        <w:rPr>
          <w:rFonts w:eastAsia="SimSun" w:cs="Calibri"/>
          <w:lang w:val="en-US" w:eastAsia="en-US"/>
        </w:rPr>
        <w:t>Regarding CMM, optical measuring machines, form testers – whenever new part/fixture has been added to the system</w:t>
      </w:r>
      <w:r w:rsidR="00137A44" w:rsidRPr="00A4320B">
        <w:rPr>
          <w:rFonts w:eastAsia="SimSun" w:cs="Calibri"/>
          <w:lang w:val="en-US" w:eastAsia="en-US"/>
        </w:rPr>
        <w:t xml:space="preserve"> or</w:t>
      </w:r>
      <w:r w:rsidRPr="00A4320B">
        <w:rPr>
          <w:rFonts w:eastAsia="SimSun" w:cs="Calibri"/>
          <w:lang w:val="en-US" w:eastAsia="en-US"/>
        </w:rPr>
        <w:t xml:space="preserve"> after changes on existing part geometry (that influence measuring principles or </w:t>
      </w:r>
      <w:r w:rsidR="00792FC4" w:rsidRPr="00A4320B">
        <w:rPr>
          <w:rFonts w:eastAsia="SimSun" w:cs="Calibri"/>
          <w:lang w:val="en-US" w:eastAsia="en-US"/>
        </w:rPr>
        <w:t xml:space="preserve">measuring </w:t>
      </w:r>
      <w:r w:rsidRPr="00A4320B">
        <w:rPr>
          <w:rFonts w:eastAsia="SimSun" w:cs="Calibri"/>
          <w:lang w:val="en-US" w:eastAsia="en-US"/>
        </w:rPr>
        <w:t xml:space="preserve">program characteristic), </w:t>
      </w:r>
      <w:r w:rsidR="00A13EC6" w:rsidRPr="00A4320B">
        <w:rPr>
          <w:rFonts w:eastAsia="SimSun" w:cs="Calibri"/>
          <w:lang w:val="en-US" w:eastAsia="en-US"/>
        </w:rPr>
        <w:t xml:space="preserve">or </w:t>
      </w:r>
      <w:r w:rsidRPr="00A4320B">
        <w:rPr>
          <w:rFonts w:eastAsia="SimSun" w:cs="Calibri"/>
          <w:lang w:val="en-US" w:eastAsia="en-US"/>
        </w:rPr>
        <w:t>after changes of fixture design (that has influence on measuring principle)</w:t>
      </w:r>
      <w:r w:rsidR="00A13EC6" w:rsidRPr="00A4320B">
        <w:rPr>
          <w:rFonts w:eastAsia="SimSun" w:cs="Calibri"/>
          <w:lang w:val="en-US" w:eastAsia="en-US"/>
        </w:rPr>
        <w:t xml:space="preserve"> MSA test should be </w:t>
      </w:r>
      <w:r w:rsidR="00DC7C0A" w:rsidRPr="00A4320B">
        <w:rPr>
          <w:rFonts w:eastAsia="SimSun" w:cs="Calibri"/>
          <w:lang w:val="en-US" w:eastAsia="en-US"/>
        </w:rPr>
        <w:t>conducted/</w:t>
      </w:r>
      <w:r w:rsidR="00A13EC6" w:rsidRPr="00A4320B">
        <w:rPr>
          <w:rFonts w:eastAsia="SimSun" w:cs="Calibri"/>
          <w:lang w:val="en-US" w:eastAsia="en-US"/>
        </w:rPr>
        <w:t>repeated</w:t>
      </w:r>
      <w:r w:rsidRPr="00A4320B">
        <w:rPr>
          <w:rFonts w:eastAsia="SimSun" w:cs="Calibri"/>
          <w:lang w:val="en-US" w:eastAsia="en-US"/>
        </w:rPr>
        <w:t xml:space="preserve">. It is not necessary to repeat MSA test, if only small changes in measuring programs has been made (f. ex. change of tolerance value or other small changes of measuring characteristic). Due to complexity and infinity number of possible changes that can be made, it is not possible to describe them all and in unclear situations AME Measuring </w:t>
      </w:r>
      <w:r w:rsidR="000750F7">
        <w:rPr>
          <w:rFonts w:eastAsia="SimSun" w:cs="Calibri"/>
          <w:lang w:val="en-US" w:eastAsia="en-US"/>
        </w:rPr>
        <w:t>lab</w:t>
      </w:r>
      <w:r w:rsidRPr="00A4320B">
        <w:rPr>
          <w:rFonts w:eastAsia="SimSun" w:cs="Calibri"/>
          <w:lang w:val="en-US" w:eastAsia="en-US"/>
        </w:rPr>
        <w:t xml:space="preserve"> can provide further clarification.</w:t>
      </w:r>
    </w:p>
    <w:p w14:paraId="0C6741C5" w14:textId="77777777" w:rsidR="004B5FA1" w:rsidRPr="0079467F" w:rsidRDefault="004B5FA1" w:rsidP="004B5FA1">
      <w:pPr>
        <w:tabs>
          <w:tab w:val="left" w:pos="0"/>
          <w:tab w:val="left" w:pos="720"/>
          <w:tab w:val="left" w:pos="1440"/>
          <w:tab w:val="left" w:pos="2160"/>
          <w:tab w:val="left" w:pos="2880"/>
          <w:tab w:val="left" w:pos="3600"/>
          <w:tab w:val="left" w:pos="4320"/>
        </w:tabs>
        <w:autoSpaceDE w:val="0"/>
        <w:autoSpaceDN w:val="0"/>
        <w:adjustRightInd w:val="0"/>
        <w:ind w:left="42"/>
        <w:rPr>
          <w:rFonts w:eastAsia="SimSun" w:cs="Calibri"/>
          <w:color w:val="000000"/>
          <w:lang w:val="en-US" w:eastAsia="en-US"/>
        </w:rPr>
      </w:pPr>
    </w:p>
    <w:p w14:paraId="7052D836" w14:textId="77777777" w:rsidR="004B5FA1" w:rsidRPr="0079467F" w:rsidRDefault="004B5FA1" w:rsidP="004B5FA1">
      <w:pPr>
        <w:tabs>
          <w:tab w:val="left" w:pos="0"/>
          <w:tab w:val="left" w:pos="720"/>
          <w:tab w:val="left" w:pos="1440"/>
          <w:tab w:val="left" w:pos="2160"/>
          <w:tab w:val="left" w:pos="2880"/>
          <w:tab w:val="left" w:pos="3600"/>
          <w:tab w:val="left" w:pos="4320"/>
        </w:tabs>
        <w:autoSpaceDE w:val="0"/>
        <w:autoSpaceDN w:val="0"/>
        <w:adjustRightInd w:val="0"/>
        <w:spacing w:after="120"/>
        <w:rPr>
          <w:rFonts w:eastAsia="SimSun" w:cs="Calibri"/>
          <w:b/>
          <w:bCs/>
          <w:color w:val="000000"/>
          <w:lang w:val="en-US" w:eastAsia="en-US"/>
        </w:rPr>
      </w:pPr>
      <w:r w:rsidRPr="0079467F">
        <w:rPr>
          <w:rFonts w:eastAsia="SimSun" w:cs="Calibri"/>
          <w:b/>
          <w:bCs/>
          <w:color w:val="000000"/>
          <w:lang w:val="en-US" w:eastAsia="en-US"/>
        </w:rPr>
        <w:t>Type 2 “Repeatability and Reproducibility approval”:</w:t>
      </w:r>
    </w:p>
    <w:p w14:paraId="353D91EB" w14:textId="77777777" w:rsidR="004B5FA1" w:rsidRPr="0079467F" w:rsidRDefault="004B5FA1" w:rsidP="004B5FA1">
      <w:pPr>
        <w:tabs>
          <w:tab w:val="left" w:pos="0"/>
          <w:tab w:val="left" w:pos="720"/>
          <w:tab w:val="left" w:pos="1440"/>
          <w:tab w:val="left" w:pos="2160"/>
          <w:tab w:val="left" w:pos="2880"/>
          <w:tab w:val="left" w:pos="3600"/>
          <w:tab w:val="left" w:pos="4320"/>
        </w:tabs>
        <w:autoSpaceDE w:val="0"/>
        <w:autoSpaceDN w:val="0"/>
        <w:adjustRightInd w:val="0"/>
        <w:rPr>
          <w:rFonts w:eastAsia="SimSun" w:cs="Calibri"/>
          <w:bCs/>
          <w:color w:val="000000"/>
          <w:lang w:val="en-US" w:eastAsia="en-US"/>
        </w:rPr>
      </w:pPr>
      <w:r w:rsidRPr="0079467F">
        <w:rPr>
          <w:rFonts w:eastAsia="SimSun" w:cs="Calibri"/>
          <w:b/>
          <w:bCs/>
          <w:color w:val="000000"/>
          <w:lang w:val="en-US" w:eastAsia="en-US"/>
        </w:rPr>
        <w:t>Note:</w:t>
      </w:r>
      <w:r w:rsidRPr="0079467F">
        <w:rPr>
          <w:rFonts w:eastAsia="SimSun" w:cs="Calibri"/>
          <w:bCs/>
          <w:color w:val="000000"/>
          <w:lang w:val="en-US" w:eastAsia="en-US"/>
        </w:rPr>
        <w:t xml:space="preserve"> Type 2 test is equal with the Gage R&amp;R.</w:t>
      </w:r>
    </w:p>
    <w:p w14:paraId="1613B96B" w14:textId="77777777" w:rsidR="004B5FA1" w:rsidRPr="0079467F" w:rsidRDefault="004B5FA1" w:rsidP="004B5FA1">
      <w:pPr>
        <w:tabs>
          <w:tab w:val="left" w:pos="0"/>
          <w:tab w:val="left" w:pos="720"/>
          <w:tab w:val="left" w:pos="1440"/>
          <w:tab w:val="left" w:pos="2160"/>
          <w:tab w:val="left" w:pos="2880"/>
          <w:tab w:val="left" w:pos="3600"/>
          <w:tab w:val="left" w:pos="4320"/>
        </w:tabs>
        <w:autoSpaceDE w:val="0"/>
        <w:autoSpaceDN w:val="0"/>
        <w:adjustRightInd w:val="0"/>
        <w:rPr>
          <w:rFonts w:eastAsia="SimSun" w:cs="Calibri"/>
          <w:bCs/>
          <w:color w:val="000000"/>
          <w:lang w:val="en-US" w:eastAsia="en-US"/>
        </w:rPr>
      </w:pPr>
    </w:p>
    <w:p w14:paraId="0DBCF792" w14:textId="77777777" w:rsidR="004B5FA1" w:rsidRPr="0079467F" w:rsidRDefault="004B5FA1" w:rsidP="004B5FA1">
      <w:pPr>
        <w:numPr>
          <w:ilvl w:val="0"/>
          <w:numId w:val="8"/>
        </w:numPr>
        <w:tabs>
          <w:tab w:val="clear" w:pos="720"/>
          <w:tab w:val="left" w:pos="0"/>
          <w:tab w:val="num" w:pos="360"/>
          <w:tab w:val="left" w:pos="1440"/>
          <w:tab w:val="left" w:pos="2160"/>
          <w:tab w:val="left" w:pos="2880"/>
          <w:tab w:val="left" w:pos="3600"/>
          <w:tab w:val="left" w:pos="4320"/>
        </w:tabs>
        <w:autoSpaceDE w:val="0"/>
        <w:autoSpaceDN w:val="0"/>
        <w:adjustRightInd w:val="0"/>
        <w:ind w:left="360"/>
        <w:rPr>
          <w:rFonts w:eastAsia="SimSun" w:cs="Calibri"/>
          <w:color w:val="000000"/>
          <w:lang w:val="en-US" w:eastAsia="en-US"/>
        </w:rPr>
      </w:pPr>
      <w:r w:rsidRPr="0079467F">
        <w:rPr>
          <w:rFonts w:eastAsia="SimSun" w:cs="Calibri"/>
          <w:color w:val="000000"/>
          <w:lang w:val="en-US" w:eastAsia="en-US"/>
        </w:rPr>
        <w:t xml:space="preserve">For final approval of new measuring equipment or of a new measuring process where the measuring results from the measuring system </w:t>
      </w:r>
      <w:r w:rsidRPr="0079467F">
        <w:rPr>
          <w:rFonts w:eastAsia="SimSun" w:cs="Calibri"/>
          <w:color w:val="000000"/>
          <w:u w:val="single"/>
          <w:lang w:val="en-US" w:eastAsia="en-US"/>
        </w:rPr>
        <w:t>are influenced by operators</w:t>
      </w:r>
      <w:r w:rsidRPr="0079467F">
        <w:rPr>
          <w:rFonts w:eastAsia="SimSun" w:cs="Calibri"/>
          <w:color w:val="000000"/>
          <w:lang w:val="en-US" w:eastAsia="en-US"/>
        </w:rPr>
        <w:t>.</w:t>
      </w:r>
    </w:p>
    <w:p w14:paraId="25724A46" w14:textId="77777777" w:rsidR="004B5FA1" w:rsidRPr="0079467F" w:rsidRDefault="004B5FA1" w:rsidP="004B5FA1">
      <w:pPr>
        <w:numPr>
          <w:ilvl w:val="0"/>
          <w:numId w:val="8"/>
        </w:numPr>
        <w:tabs>
          <w:tab w:val="clear" w:pos="720"/>
          <w:tab w:val="left" w:pos="0"/>
          <w:tab w:val="num" w:pos="360"/>
          <w:tab w:val="left" w:pos="1440"/>
          <w:tab w:val="left" w:pos="2160"/>
          <w:tab w:val="left" w:pos="2880"/>
          <w:tab w:val="left" w:pos="3600"/>
          <w:tab w:val="left" w:pos="4320"/>
        </w:tabs>
        <w:autoSpaceDE w:val="0"/>
        <w:autoSpaceDN w:val="0"/>
        <w:adjustRightInd w:val="0"/>
        <w:ind w:left="360"/>
        <w:rPr>
          <w:rFonts w:eastAsia="SimSun" w:cs="Calibri"/>
          <w:color w:val="000000"/>
          <w:lang w:val="en-US" w:eastAsia="en-US"/>
        </w:rPr>
      </w:pPr>
      <w:r w:rsidRPr="0079467F">
        <w:rPr>
          <w:rFonts w:eastAsia="SimSun" w:cs="Calibri"/>
          <w:color w:val="000000"/>
          <w:lang w:val="en-US" w:eastAsia="en-US"/>
        </w:rPr>
        <w:lastRenderedPageBreak/>
        <w:t xml:space="preserve">Before transfer of measuring equipment between factories/plants, a MSA Type 2 test shall be </w:t>
      </w:r>
      <w:r w:rsidRPr="00497C97">
        <w:rPr>
          <w:rFonts w:eastAsia="SimSun" w:cs="Calibri"/>
          <w:lang w:val="en-US" w:eastAsia="en-US"/>
        </w:rPr>
        <w:t xml:space="preserve">available </w:t>
      </w:r>
      <w:r w:rsidR="00C90B76" w:rsidRPr="00497C97">
        <w:rPr>
          <w:rFonts w:eastAsia="SimSun" w:cs="Calibri"/>
          <w:lang w:val="en-US" w:eastAsia="en-US"/>
        </w:rPr>
        <w:t>– no specific requirement when type 2 has been conducted</w:t>
      </w:r>
      <w:r w:rsidRPr="00497C97">
        <w:rPr>
          <w:rFonts w:eastAsia="SimSun" w:cs="Calibri"/>
          <w:lang w:val="en-US" w:eastAsia="en-US"/>
        </w:rPr>
        <w:t>.</w:t>
      </w:r>
    </w:p>
    <w:p w14:paraId="2C9815AE" w14:textId="77777777" w:rsidR="004B5FA1" w:rsidRPr="0079467F" w:rsidRDefault="004B5FA1" w:rsidP="004B5FA1">
      <w:pPr>
        <w:tabs>
          <w:tab w:val="left" w:pos="0"/>
          <w:tab w:val="left" w:pos="720"/>
          <w:tab w:val="left" w:pos="1440"/>
          <w:tab w:val="left" w:pos="2160"/>
          <w:tab w:val="left" w:pos="2880"/>
          <w:tab w:val="left" w:pos="3600"/>
          <w:tab w:val="left" w:pos="4320"/>
        </w:tabs>
        <w:autoSpaceDE w:val="0"/>
        <w:autoSpaceDN w:val="0"/>
        <w:adjustRightInd w:val="0"/>
        <w:ind w:left="42"/>
        <w:rPr>
          <w:rFonts w:eastAsia="SimSun" w:cs="Calibri"/>
          <w:color w:val="000000"/>
          <w:lang w:val="en-US" w:eastAsia="en-US"/>
        </w:rPr>
      </w:pPr>
    </w:p>
    <w:p w14:paraId="61847B2B" w14:textId="77777777" w:rsidR="004B5FA1" w:rsidRPr="0079467F" w:rsidRDefault="004B5FA1" w:rsidP="004B5FA1">
      <w:pPr>
        <w:tabs>
          <w:tab w:val="left" w:pos="0"/>
          <w:tab w:val="left" w:pos="720"/>
          <w:tab w:val="left" w:pos="1440"/>
          <w:tab w:val="left" w:pos="2160"/>
          <w:tab w:val="left" w:pos="2880"/>
          <w:tab w:val="left" w:pos="3600"/>
          <w:tab w:val="left" w:pos="4320"/>
        </w:tabs>
        <w:autoSpaceDE w:val="0"/>
        <w:autoSpaceDN w:val="0"/>
        <w:adjustRightInd w:val="0"/>
        <w:spacing w:after="120"/>
        <w:rPr>
          <w:rFonts w:eastAsia="SimSun" w:cs="Calibri"/>
          <w:b/>
          <w:bCs/>
          <w:color w:val="000000"/>
          <w:lang w:val="en-US" w:eastAsia="en-US"/>
        </w:rPr>
      </w:pPr>
      <w:r w:rsidRPr="0079467F">
        <w:rPr>
          <w:rFonts w:eastAsia="SimSun" w:cs="Calibri"/>
          <w:b/>
          <w:bCs/>
          <w:color w:val="000000"/>
          <w:lang w:val="en-US" w:eastAsia="en-US"/>
        </w:rPr>
        <w:t>Measuring System Analysis (MSA) Type 3 “Repeatability and Reproducibility approval”:</w:t>
      </w:r>
    </w:p>
    <w:p w14:paraId="3275FAFC" w14:textId="77777777" w:rsidR="004B5FA1" w:rsidRPr="0079467F" w:rsidRDefault="004B5FA1" w:rsidP="004B5FA1">
      <w:pPr>
        <w:tabs>
          <w:tab w:val="left" w:pos="0"/>
          <w:tab w:val="left" w:pos="720"/>
          <w:tab w:val="left" w:pos="1440"/>
          <w:tab w:val="left" w:pos="2160"/>
          <w:tab w:val="left" w:pos="2880"/>
          <w:tab w:val="left" w:pos="3600"/>
          <w:tab w:val="left" w:pos="4320"/>
        </w:tabs>
        <w:autoSpaceDE w:val="0"/>
        <w:autoSpaceDN w:val="0"/>
        <w:adjustRightInd w:val="0"/>
        <w:rPr>
          <w:rFonts w:eastAsia="SimSun" w:cs="Calibri"/>
          <w:bCs/>
          <w:color w:val="000000"/>
          <w:lang w:val="en-US" w:eastAsia="en-US"/>
        </w:rPr>
      </w:pPr>
      <w:r w:rsidRPr="0079467F">
        <w:rPr>
          <w:rFonts w:eastAsia="SimSun" w:cs="Calibri"/>
          <w:b/>
          <w:bCs/>
          <w:color w:val="000000"/>
          <w:lang w:val="en-US" w:eastAsia="en-US"/>
        </w:rPr>
        <w:t>Note:</w:t>
      </w:r>
      <w:r w:rsidRPr="0079467F">
        <w:rPr>
          <w:rFonts w:eastAsia="SimSun" w:cs="Calibri"/>
          <w:bCs/>
          <w:color w:val="000000"/>
          <w:lang w:val="en-US" w:eastAsia="en-US"/>
        </w:rPr>
        <w:t xml:space="preserve"> The type 3 test is equal with the Gage R&amp;R.</w:t>
      </w:r>
    </w:p>
    <w:p w14:paraId="732A71A2" w14:textId="77777777" w:rsidR="004B5FA1" w:rsidRPr="0079467F" w:rsidRDefault="004B5FA1" w:rsidP="004B5FA1">
      <w:pPr>
        <w:tabs>
          <w:tab w:val="left" w:pos="0"/>
          <w:tab w:val="left" w:pos="720"/>
          <w:tab w:val="left" w:pos="1440"/>
          <w:tab w:val="left" w:pos="2160"/>
          <w:tab w:val="left" w:pos="2880"/>
          <w:tab w:val="left" w:pos="3600"/>
          <w:tab w:val="left" w:pos="4320"/>
        </w:tabs>
        <w:autoSpaceDE w:val="0"/>
        <w:autoSpaceDN w:val="0"/>
        <w:adjustRightInd w:val="0"/>
        <w:rPr>
          <w:rFonts w:eastAsia="SimSun" w:cs="Calibri"/>
          <w:bCs/>
          <w:color w:val="000000"/>
          <w:lang w:val="en-US" w:eastAsia="en-US"/>
        </w:rPr>
      </w:pPr>
    </w:p>
    <w:p w14:paraId="3E5636C2" w14:textId="77777777" w:rsidR="004B5FA1" w:rsidRPr="0079467F" w:rsidRDefault="004B5FA1" w:rsidP="004B5FA1">
      <w:pPr>
        <w:numPr>
          <w:ilvl w:val="0"/>
          <w:numId w:val="8"/>
        </w:numPr>
        <w:tabs>
          <w:tab w:val="clear" w:pos="720"/>
          <w:tab w:val="left" w:pos="0"/>
          <w:tab w:val="num" w:pos="360"/>
          <w:tab w:val="left" w:pos="1440"/>
          <w:tab w:val="left" w:pos="2160"/>
          <w:tab w:val="left" w:pos="2880"/>
          <w:tab w:val="left" w:pos="3600"/>
          <w:tab w:val="left" w:pos="4320"/>
        </w:tabs>
        <w:autoSpaceDE w:val="0"/>
        <w:autoSpaceDN w:val="0"/>
        <w:adjustRightInd w:val="0"/>
        <w:ind w:left="360"/>
        <w:rPr>
          <w:rFonts w:eastAsia="SimSun" w:cs="Calibri"/>
          <w:color w:val="000000"/>
          <w:lang w:val="en-US" w:eastAsia="en-US"/>
        </w:rPr>
      </w:pPr>
      <w:r w:rsidRPr="0079467F">
        <w:rPr>
          <w:rFonts w:eastAsia="SimSun" w:cs="Calibri"/>
          <w:color w:val="000000"/>
          <w:lang w:val="en-US" w:eastAsia="en-US"/>
        </w:rPr>
        <w:t xml:space="preserve">For final approval of new automatic or integrated measuring process or system where the results from the measuring equipment </w:t>
      </w:r>
      <w:r w:rsidRPr="0079467F">
        <w:rPr>
          <w:rFonts w:eastAsia="SimSun" w:cs="Calibri"/>
          <w:color w:val="000000"/>
          <w:u w:val="single"/>
          <w:lang w:val="en-US" w:eastAsia="en-US"/>
        </w:rPr>
        <w:t xml:space="preserve">are </w:t>
      </w:r>
      <w:r w:rsidRPr="0079467F">
        <w:rPr>
          <w:rFonts w:eastAsia="SimSun" w:cs="Calibri"/>
          <w:b/>
          <w:color w:val="000000"/>
          <w:u w:val="single"/>
          <w:lang w:val="en-US" w:eastAsia="en-US"/>
        </w:rPr>
        <w:t>not</w:t>
      </w:r>
      <w:r w:rsidRPr="0079467F">
        <w:rPr>
          <w:rFonts w:eastAsia="SimSun" w:cs="Calibri"/>
          <w:color w:val="000000"/>
          <w:u w:val="single"/>
          <w:lang w:val="en-US" w:eastAsia="en-US"/>
        </w:rPr>
        <w:t xml:space="preserve"> influenced by operators</w:t>
      </w:r>
      <w:r w:rsidRPr="0079467F">
        <w:rPr>
          <w:rFonts w:eastAsia="SimSun" w:cs="Calibri"/>
          <w:color w:val="000000"/>
          <w:lang w:val="en-US" w:eastAsia="en-US"/>
        </w:rPr>
        <w:t>.</w:t>
      </w:r>
    </w:p>
    <w:p w14:paraId="0C7F8154" w14:textId="77777777" w:rsidR="004B5FA1" w:rsidRPr="003E0E4A" w:rsidRDefault="004B5FA1" w:rsidP="004B5FA1">
      <w:pPr>
        <w:numPr>
          <w:ilvl w:val="0"/>
          <w:numId w:val="8"/>
        </w:numPr>
        <w:tabs>
          <w:tab w:val="clear" w:pos="720"/>
          <w:tab w:val="left" w:pos="0"/>
          <w:tab w:val="num" w:pos="360"/>
          <w:tab w:val="left" w:pos="1440"/>
          <w:tab w:val="left" w:pos="2160"/>
          <w:tab w:val="left" w:pos="2880"/>
          <w:tab w:val="left" w:pos="3600"/>
          <w:tab w:val="left" w:pos="4320"/>
        </w:tabs>
        <w:autoSpaceDE w:val="0"/>
        <w:autoSpaceDN w:val="0"/>
        <w:adjustRightInd w:val="0"/>
        <w:ind w:left="360"/>
        <w:rPr>
          <w:rFonts w:eastAsia="SimSun" w:cs="Calibri"/>
          <w:lang w:val="en-US" w:eastAsia="en-US"/>
        </w:rPr>
      </w:pPr>
      <w:r w:rsidRPr="0079467F">
        <w:rPr>
          <w:rFonts w:eastAsia="SimSun" w:cs="Calibri"/>
          <w:color w:val="000000"/>
          <w:lang w:val="en-US" w:eastAsia="en-US"/>
        </w:rPr>
        <w:t xml:space="preserve">Before transfer of measuring equipment between factories/plants, a MSA Type 3 test shall be </w:t>
      </w:r>
      <w:r w:rsidRPr="003E0E4A">
        <w:rPr>
          <w:rFonts w:eastAsia="SimSun" w:cs="Calibri"/>
          <w:lang w:val="en-US" w:eastAsia="en-US"/>
        </w:rPr>
        <w:t>available</w:t>
      </w:r>
      <w:r w:rsidR="003E0E4A" w:rsidRPr="003E0E4A">
        <w:rPr>
          <w:rFonts w:eastAsia="SimSun" w:cs="Calibri"/>
          <w:lang w:val="en-US" w:eastAsia="en-US"/>
        </w:rPr>
        <w:t xml:space="preserve"> – no specific requirement when type 3 has been conducted.</w:t>
      </w:r>
    </w:p>
    <w:p w14:paraId="65835097" w14:textId="77777777" w:rsidR="002176F0" w:rsidRPr="007458AA" w:rsidRDefault="002176F0" w:rsidP="004B5FA1">
      <w:pPr>
        <w:autoSpaceDE w:val="0"/>
        <w:autoSpaceDN w:val="0"/>
        <w:adjustRightInd w:val="0"/>
        <w:rPr>
          <w:rFonts w:ascii="Arial" w:hAnsi="Arial" w:cs="Arial"/>
          <w:color w:val="000000"/>
        </w:rPr>
      </w:pPr>
    </w:p>
    <w:p w14:paraId="79B79ED9" w14:textId="77777777" w:rsidR="004B5FA1" w:rsidRPr="0079467F" w:rsidRDefault="004B5FA1" w:rsidP="004B5FA1">
      <w:pPr>
        <w:keepLines/>
        <w:tabs>
          <w:tab w:val="left" w:pos="0"/>
          <w:tab w:val="left" w:pos="720"/>
          <w:tab w:val="left" w:pos="1440"/>
          <w:tab w:val="left" w:pos="2160"/>
          <w:tab w:val="left" w:pos="2880"/>
          <w:tab w:val="left" w:pos="3600"/>
          <w:tab w:val="left" w:pos="4320"/>
        </w:tabs>
        <w:autoSpaceDE w:val="0"/>
        <w:autoSpaceDN w:val="0"/>
        <w:adjustRightInd w:val="0"/>
        <w:spacing w:after="120"/>
        <w:rPr>
          <w:rFonts w:eastAsia="SimSun" w:cs="Calibri"/>
          <w:b/>
          <w:bCs/>
          <w:lang w:val="en-US" w:eastAsia="en-US"/>
        </w:rPr>
      </w:pPr>
      <w:r w:rsidRPr="0079467F">
        <w:rPr>
          <w:rFonts w:eastAsia="SimSun" w:cs="Calibri"/>
          <w:b/>
          <w:bCs/>
          <w:lang w:val="en-US" w:eastAsia="en-US"/>
        </w:rPr>
        <w:t>Type 0 “D</w:t>
      </w:r>
      <w:r w:rsidRPr="0079467F">
        <w:rPr>
          <w:rFonts w:eastAsia="SimSun" w:cs="Calibri"/>
          <w:lang w:val="en-US" w:eastAsia="en-US"/>
        </w:rPr>
        <w:t>uality”</w:t>
      </w:r>
      <w:r w:rsidRPr="0079467F">
        <w:rPr>
          <w:rFonts w:eastAsia="SimSun" w:cs="Calibri"/>
          <w:b/>
          <w:bCs/>
          <w:lang w:val="en-US" w:eastAsia="en-US"/>
        </w:rPr>
        <w:t>:</w:t>
      </w:r>
    </w:p>
    <w:p w14:paraId="1455DD8D" w14:textId="77777777" w:rsidR="004B5FA1" w:rsidRPr="0079467F" w:rsidRDefault="004B5FA1" w:rsidP="004B5FA1">
      <w:pPr>
        <w:keepLines/>
        <w:tabs>
          <w:tab w:val="left" w:pos="0"/>
          <w:tab w:val="left" w:pos="720"/>
          <w:tab w:val="left" w:pos="1440"/>
          <w:tab w:val="left" w:pos="2160"/>
          <w:tab w:val="left" w:pos="2880"/>
          <w:tab w:val="left" w:pos="3600"/>
          <w:tab w:val="left" w:pos="4320"/>
        </w:tabs>
        <w:autoSpaceDE w:val="0"/>
        <w:autoSpaceDN w:val="0"/>
        <w:adjustRightInd w:val="0"/>
        <w:rPr>
          <w:rFonts w:eastAsia="SimSun" w:cs="Calibri"/>
          <w:lang w:val="en-US" w:eastAsia="en-US"/>
        </w:rPr>
      </w:pPr>
      <w:r w:rsidRPr="0079467F">
        <w:rPr>
          <w:rFonts w:eastAsia="SimSun" w:cs="Calibri"/>
          <w:u w:val="single"/>
          <w:lang w:val="en-US" w:eastAsia="en-US"/>
        </w:rPr>
        <w:t>Type 0 shall only be used</w:t>
      </w:r>
      <w:r w:rsidRPr="0079467F">
        <w:rPr>
          <w:rFonts w:eastAsia="SimSun" w:cs="Calibri"/>
          <w:lang w:val="en-US" w:eastAsia="en-US"/>
        </w:rPr>
        <w:t xml:space="preserve"> whenever the principle of duality according to GPS (Geometrical Product Specification) is not kept during the verification. </w:t>
      </w:r>
    </w:p>
    <w:p w14:paraId="3D21214C" w14:textId="77777777" w:rsidR="004B5FA1" w:rsidRPr="0079467F" w:rsidRDefault="004B5FA1" w:rsidP="004B5FA1">
      <w:pPr>
        <w:keepLines/>
        <w:tabs>
          <w:tab w:val="left" w:pos="0"/>
          <w:tab w:val="left" w:pos="720"/>
          <w:tab w:val="left" w:pos="1440"/>
          <w:tab w:val="left" w:pos="2160"/>
          <w:tab w:val="left" w:pos="2880"/>
          <w:tab w:val="left" w:pos="3600"/>
          <w:tab w:val="left" w:pos="4320"/>
        </w:tabs>
        <w:autoSpaceDE w:val="0"/>
        <w:autoSpaceDN w:val="0"/>
        <w:adjustRightInd w:val="0"/>
        <w:rPr>
          <w:rFonts w:eastAsia="SimSun" w:cs="Calibri"/>
          <w:lang w:val="en-US" w:eastAsia="en-US"/>
        </w:rPr>
      </w:pPr>
    </w:p>
    <w:p w14:paraId="3B07277E" w14:textId="77777777" w:rsidR="004B5FA1" w:rsidRPr="0079467F" w:rsidRDefault="004B5FA1" w:rsidP="004B5FA1">
      <w:pPr>
        <w:numPr>
          <w:ilvl w:val="0"/>
          <w:numId w:val="8"/>
        </w:numPr>
        <w:tabs>
          <w:tab w:val="clear" w:pos="720"/>
          <w:tab w:val="left" w:pos="0"/>
          <w:tab w:val="num" w:pos="360"/>
          <w:tab w:val="left" w:pos="1440"/>
          <w:tab w:val="left" w:pos="2160"/>
          <w:tab w:val="left" w:pos="2880"/>
          <w:tab w:val="left" w:pos="3600"/>
          <w:tab w:val="left" w:pos="4320"/>
        </w:tabs>
        <w:autoSpaceDE w:val="0"/>
        <w:autoSpaceDN w:val="0"/>
        <w:adjustRightInd w:val="0"/>
        <w:ind w:left="360"/>
        <w:rPr>
          <w:rFonts w:eastAsia="SimSun" w:cs="Calibri"/>
          <w:lang w:val="en-US" w:eastAsia="en-US"/>
        </w:rPr>
      </w:pPr>
      <w:r w:rsidRPr="0079467F">
        <w:rPr>
          <w:rFonts w:eastAsia="SimSun" w:cs="Calibri"/>
          <w:u w:val="single"/>
          <w:lang w:val="en-US" w:eastAsia="en-US"/>
        </w:rPr>
        <w:t>Type 0 shall only be used</w:t>
      </w:r>
      <w:r w:rsidRPr="0079467F">
        <w:rPr>
          <w:rFonts w:eastAsia="SimSun" w:cs="Calibri"/>
          <w:lang w:val="en-US" w:eastAsia="en-US"/>
        </w:rPr>
        <w:t xml:space="preserve"> whenever a difference occurs between the part drawing specification operator and the control instruction verification operator.</w:t>
      </w:r>
    </w:p>
    <w:p w14:paraId="1C82E02C" w14:textId="77777777" w:rsidR="004B5FA1" w:rsidRPr="008D1780" w:rsidRDefault="004B5FA1" w:rsidP="004B5FA1">
      <w:pPr>
        <w:tabs>
          <w:tab w:val="left" w:pos="0"/>
          <w:tab w:val="left" w:pos="1440"/>
          <w:tab w:val="left" w:pos="2160"/>
          <w:tab w:val="left" w:pos="2880"/>
          <w:tab w:val="left" w:pos="3600"/>
          <w:tab w:val="left" w:pos="4320"/>
        </w:tabs>
        <w:autoSpaceDE w:val="0"/>
        <w:autoSpaceDN w:val="0"/>
        <w:adjustRightInd w:val="0"/>
        <w:rPr>
          <w:rFonts w:ascii="Arial" w:eastAsia="SimSun" w:hAnsi="Arial" w:cs="Arial"/>
          <w:lang w:val="en-US" w:eastAsia="en-US"/>
        </w:rPr>
      </w:pPr>
    </w:p>
    <w:p w14:paraId="63DEB1D4" w14:textId="77777777" w:rsidR="004B5FA1" w:rsidRPr="008D1780" w:rsidRDefault="004B5FA1" w:rsidP="004B5FA1">
      <w:pPr>
        <w:jc w:val="center"/>
        <w:rPr>
          <w:rFonts w:ascii="Arial" w:eastAsia="SimSun" w:hAnsi="Arial" w:cs="Arial"/>
          <w:lang w:val="en-US" w:eastAsia="en-US"/>
        </w:rPr>
      </w:pPr>
    </w:p>
    <w:p w14:paraId="3213664A" w14:textId="06B5C0E7" w:rsidR="00F747B7" w:rsidRPr="008D1780" w:rsidRDefault="006E3A85" w:rsidP="00247E62">
      <w:pPr>
        <w:jc w:val="center"/>
        <w:rPr>
          <w:rFonts w:ascii="Tms Rmn" w:hAnsi="Tms Rmn"/>
          <w:lang w:val="da-DK"/>
        </w:rPr>
      </w:pPr>
      <w:r w:rsidRPr="00D51AC0">
        <w:rPr>
          <w:rFonts w:ascii="Tms Rmn" w:hAnsi="Tms Rmn"/>
          <w:noProof/>
          <w:lang w:val="da-DK"/>
        </w:rPr>
        <w:drawing>
          <wp:inline distT="0" distB="0" distL="0" distR="0" wp14:anchorId="3323BA36" wp14:editId="5AE4E044">
            <wp:extent cx="3133725" cy="513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33725" cy="5133975"/>
                    </a:xfrm>
                    <a:prstGeom prst="rect">
                      <a:avLst/>
                    </a:prstGeom>
                    <a:noFill/>
                    <a:ln>
                      <a:noFill/>
                    </a:ln>
                  </pic:spPr>
                </pic:pic>
              </a:graphicData>
            </a:graphic>
          </wp:inline>
        </w:drawing>
      </w:r>
    </w:p>
    <w:p w14:paraId="2D480637" w14:textId="77777777" w:rsidR="000C015E" w:rsidRPr="00CF38B3" w:rsidRDefault="60CC4B51" w:rsidP="001A4087">
      <w:pPr>
        <w:pStyle w:val="Cmsor1"/>
        <w:rPr>
          <w:lang w:val="en-US"/>
        </w:rPr>
      </w:pPr>
      <w:r w:rsidRPr="000B2406">
        <w:lastRenderedPageBreak/>
        <w:t>Responsibilities</w:t>
      </w:r>
    </w:p>
    <w:tbl>
      <w:tblPr>
        <w:tblW w:w="102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20"/>
        <w:gridCol w:w="5280"/>
      </w:tblGrid>
      <w:tr w:rsidR="000212A1" w:rsidRPr="00D51AC0" w14:paraId="5FE0117D" w14:textId="77777777" w:rsidTr="00E471BE">
        <w:tc>
          <w:tcPr>
            <w:tcW w:w="4920" w:type="dxa"/>
            <w:shd w:val="clear" w:color="auto" w:fill="D9D9D9"/>
          </w:tcPr>
          <w:p w14:paraId="3F2343F2" w14:textId="77777777" w:rsidR="000212A1" w:rsidRPr="0079467F" w:rsidRDefault="000212A1" w:rsidP="00E471BE">
            <w:pPr>
              <w:keepNext/>
              <w:keepLines/>
              <w:autoSpaceDE w:val="0"/>
              <w:autoSpaceDN w:val="0"/>
              <w:adjustRightInd w:val="0"/>
              <w:rPr>
                <w:rFonts w:eastAsia="SimSun" w:cs="Calibri"/>
                <w:b/>
                <w:bCs/>
                <w:color w:val="000000"/>
                <w:lang w:val="en-US" w:eastAsia="en-US"/>
              </w:rPr>
            </w:pPr>
            <w:r w:rsidRPr="0079467F">
              <w:rPr>
                <w:rFonts w:eastAsia="SimSun" w:cs="Calibri"/>
                <w:b/>
                <w:bCs/>
                <w:color w:val="000000"/>
                <w:lang w:val="en-US" w:eastAsia="en-US"/>
              </w:rPr>
              <w:t xml:space="preserve">New or existing measuring equipment in connection with: </w:t>
            </w:r>
          </w:p>
        </w:tc>
        <w:tc>
          <w:tcPr>
            <w:tcW w:w="5280" w:type="dxa"/>
            <w:shd w:val="clear" w:color="auto" w:fill="D9D9D9"/>
            <w:vAlign w:val="center"/>
          </w:tcPr>
          <w:p w14:paraId="46F27E32" w14:textId="77777777" w:rsidR="000212A1" w:rsidRPr="0079467F" w:rsidRDefault="000212A1" w:rsidP="00E471BE">
            <w:pPr>
              <w:autoSpaceDE w:val="0"/>
              <w:autoSpaceDN w:val="0"/>
              <w:adjustRightInd w:val="0"/>
              <w:rPr>
                <w:rFonts w:eastAsia="SimSun" w:cs="Calibri"/>
                <w:b/>
                <w:bCs/>
                <w:color w:val="000000"/>
                <w:lang w:val="en-US" w:eastAsia="en-US"/>
              </w:rPr>
            </w:pPr>
            <w:r w:rsidRPr="0079467F">
              <w:rPr>
                <w:rFonts w:eastAsia="SimSun" w:cs="Calibri"/>
                <w:b/>
                <w:bCs/>
                <w:color w:val="000000"/>
                <w:lang w:val="en-US" w:eastAsia="en-US"/>
              </w:rPr>
              <w:t xml:space="preserve">Responsibility </w:t>
            </w:r>
          </w:p>
        </w:tc>
      </w:tr>
      <w:tr w:rsidR="000212A1" w:rsidRPr="00D51AC0" w14:paraId="6D0947C1" w14:textId="77777777" w:rsidTr="00E471BE">
        <w:trPr>
          <w:trHeight w:val="397"/>
        </w:trPr>
        <w:tc>
          <w:tcPr>
            <w:tcW w:w="4920" w:type="dxa"/>
            <w:vAlign w:val="center"/>
          </w:tcPr>
          <w:p w14:paraId="320BD3A2" w14:textId="77777777" w:rsidR="000212A1" w:rsidRPr="0079467F" w:rsidRDefault="000212A1" w:rsidP="00E471BE">
            <w:pPr>
              <w:tabs>
                <w:tab w:val="left" w:pos="0"/>
              </w:tabs>
              <w:autoSpaceDE w:val="0"/>
              <w:autoSpaceDN w:val="0"/>
              <w:adjustRightInd w:val="0"/>
              <w:ind w:left="15"/>
              <w:rPr>
                <w:rFonts w:eastAsia="SimSun" w:cs="Calibri"/>
                <w:color w:val="000000"/>
                <w:lang w:val="en-US" w:eastAsia="en-US"/>
              </w:rPr>
            </w:pPr>
            <w:r w:rsidRPr="0079467F">
              <w:rPr>
                <w:rFonts w:eastAsia="SimSun" w:cs="Calibri"/>
                <w:color w:val="000000"/>
                <w:lang w:val="en-US" w:eastAsia="en-US"/>
              </w:rPr>
              <w:t>Development projects</w:t>
            </w:r>
          </w:p>
        </w:tc>
        <w:tc>
          <w:tcPr>
            <w:tcW w:w="5280" w:type="dxa"/>
            <w:vAlign w:val="center"/>
          </w:tcPr>
          <w:p w14:paraId="0AC2C4EC" w14:textId="77777777" w:rsidR="000212A1" w:rsidRPr="0079467F" w:rsidRDefault="000212A1" w:rsidP="00E471BE">
            <w:pPr>
              <w:autoSpaceDE w:val="0"/>
              <w:autoSpaceDN w:val="0"/>
              <w:adjustRightInd w:val="0"/>
              <w:rPr>
                <w:rFonts w:eastAsia="SimSun" w:cs="Calibri"/>
                <w:color w:val="000000"/>
                <w:lang w:val="en-US" w:eastAsia="en-US"/>
              </w:rPr>
            </w:pPr>
            <w:r w:rsidRPr="0079467F">
              <w:rPr>
                <w:rFonts w:eastAsia="SimSun" w:cs="Calibri"/>
                <w:color w:val="000000"/>
                <w:lang w:val="en-US" w:eastAsia="en-US"/>
              </w:rPr>
              <w:t>Equipment Project Manager</w:t>
            </w:r>
          </w:p>
        </w:tc>
      </w:tr>
      <w:tr w:rsidR="000212A1" w:rsidRPr="00D51AC0" w14:paraId="39126C8D" w14:textId="77777777" w:rsidTr="00E471BE">
        <w:trPr>
          <w:trHeight w:val="397"/>
        </w:trPr>
        <w:tc>
          <w:tcPr>
            <w:tcW w:w="4920" w:type="dxa"/>
            <w:vAlign w:val="center"/>
          </w:tcPr>
          <w:p w14:paraId="1812B5E5" w14:textId="77777777" w:rsidR="000212A1" w:rsidRPr="0079467F" w:rsidRDefault="000212A1" w:rsidP="00E471BE">
            <w:pPr>
              <w:tabs>
                <w:tab w:val="left" w:pos="0"/>
              </w:tabs>
              <w:autoSpaceDE w:val="0"/>
              <w:autoSpaceDN w:val="0"/>
              <w:adjustRightInd w:val="0"/>
              <w:ind w:left="15"/>
              <w:rPr>
                <w:rFonts w:eastAsia="SimSun" w:cs="Calibri"/>
                <w:color w:val="000000"/>
                <w:lang w:val="en-US" w:eastAsia="en-US"/>
              </w:rPr>
            </w:pPr>
            <w:r w:rsidRPr="0079467F">
              <w:rPr>
                <w:rFonts w:eastAsia="SimSun" w:cs="Calibri"/>
                <w:color w:val="000000"/>
                <w:lang w:val="en-US" w:eastAsia="en-US"/>
              </w:rPr>
              <w:t>Production</w:t>
            </w:r>
          </w:p>
        </w:tc>
        <w:tc>
          <w:tcPr>
            <w:tcW w:w="5280" w:type="dxa"/>
            <w:vAlign w:val="center"/>
          </w:tcPr>
          <w:p w14:paraId="20D8D28F" w14:textId="77777777" w:rsidR="000212A1" w:rsidRPr="0079467F" w:rsidRDefault="000212A1" w:rsidP="00E471BE">
            <w:pPr>
              <w:autoSpaceDE w:val="0"/>
              <w:autoSpaceDN w:val="0"/>
              <w:adjustRightInd w:val="0"/>
              <w:rPr>
                <w:rFonts w:eastAsia="SimSun" w:cs="Calibri"/>
                <w:color w:val="000000"/>
                <w:lang w:val="en-US" w:eastAsia="en-US"/>
              </w:rPr>
            </w:pPr>
            <w:r w:rsidRPr="0079467F">
              <w:rPr>
                <w:rFonts w:eastAsia="SimSun" w:cs="Calibri"/>
                <w:color w:val="000000"/>
                <w:lang w:val="en-US" w:eastAsia="en-US"/>
              </w:rPr>
              <w:t>Plant Manager</w:t>
            </w:r>
          </w:p>
        </w:tc>
      </w:tr>
      <w:tr w:rsidR="000212A1" w:rsidRPr="00D51AC0" w14:paraId="2FC62FC6" w14:textId="77777777" w:rsidTr="00E471BE">
        <w:trPr>
          <w:trHeight w:val="397"/>
        </w:trPr>
        <w:tc>
          <w:tcPr>
            <w:tcW w:w="4920" w:type="dxa"/>
            <w:vAlign w:val="center"/>
          </w:tcPr>
          <w:p w14:paraId="12DB2455" w14:textId="77777777" w:rsidR="000212A1" w:rsidRPr="0079467F" w:rsidRDefault="000212A1" w:rsidP="00E471BE">
            <w:pPr>
              <w:keepNext/>
              <w:keepLines/>
              <w:tabs>
                <w:tab w:val="left" w:pos="0"/>
              </w:tabs>
              <w:autoSpaceDE w:val="0"/>
              <w:autoSpaceDN w:val="0"/>
              <w:adjustRightInd w:val="0"/>
              <w:ind w:left="15"/>
              <w:rPr>
                <w:rFonts w:eastAsia="SimSun" w:cs="Calibri"/>
                <w:color w:val="000000"/>
                <w:lang w:val="en-US" w:eastAsia="en-US"/>
              </w:rPr>
            </w:pPr>
            <w:r w:rsidRPr="0079467F">
              <w:rPr>
                <w:rFonts w:eastAsia="SimSun" w:cs="Calibri"/>
                <w:color w:val="000000"/>
                <w:lang w:val="en-US" w:eastAsia="en-US"/>
              </w:rPr>
              <w:t xml:space="preserve">Lending of measuring equipment to external  suppliers </w:t>
            </w:r>
          </w:p>
        </w:tc>
        <w:tc>
          <w:tcPr>
            <w:tcW w:w="5280" w:type="dxa"/>
            <w:vAlign w:val="center"/>
          </w:tcPr>
          <w:p w14:paraId="7C0D92D0" w14:textId="77777777" w:rsidR="000212A1" w:rsidRPr="0079467F" w:rsidRDefault="000212A1" w:rsidP="00E471BE">
            <w:pPr>
              <w:autoSpaceDE w:val="0"/>
              <w:autoSpaceDN w:val="0"/>
              <w:adjustRightInd w:val="0"/>
              <w:rPr>
                <w:rFonts w:eastAsia="SimSun" w:cs="Calibri"/>
                <w:color w:val="000000"/>
                <w:lang w:val="en-US" w:eastAsia="en-US"/>
              </w:rPr>
            </w:pPr>
            <w:r w:rsidRPr="0079467F">
              <w:rPr>
                <w:rFonts w:eastAsia="SimSun" w:cs="Calibri"/>
                <w:color w:val="000000"/>
                <w:lang w:val="en-US" w:eastAsia="en-US"/>
              </w:rPr>
              <w:t>In accordance with GS400A0001</w:t>
            </w:r>
          </w:p>
        </w:tc>
      </w:tr>
      <w:tr w:rsidR="000212A1" w:rsidRPr="00D51AC0" w14:paraId="0606C21A" w14:textId="77777777" w:rsidTr="00E471BE">
        <w:trPr>
          <w:trHeight w:val="397"/>
        </w:trPr>
        <w:tc>
          <w:tcPr>
            <w:tcW w:w="4920" w:type="dxa"/>
            <w:vAlign w:val="center"/>
          </w:tcPr>
          <w:p w14:paraId="61237C4B" w14:textId="77777777" w:rsidR="000212A1" w:rsidRPr="0079467F" w:rsidRDefault="000212A1" w:rsidP="00E471BE">
            <w:pPr>
              <w:keepNext/>
              <w:keepLines/>
              <w:tabs>
                <w:tab w:val="left" w:pos="0"/>
              </w:tabs>
              <w:autoSpaceDE w:val="0"/>
              <w:autoSpaceDN w:val="0"/>
              <w:adjustRightInd w:val="0"/>
              <w:ind w:left="15"/>
              <w:rPr>
                <w:rFonts w:eastAsia="SimSun" w:cs="Calibri"/>
                <w:color w:val="000000"/>
                <w:lang w:val="en-US" w:eastAsia="en-US"/>
              </w:rPr>
            </w:pPr>
            <w:r w:rsidRPr="0079467F">
              <w:rPr>
                <w:rFonts w:eastAsia="SimSun" w:cs="Calibri"/>
                <w:color w:val="000000"/>
                <w:lang w:val="en-US" w:eastAsia="en-US"/>
              </w:rPr>
              <w:t>Suppliers' measuring equipment</w:t>
            </w:r>
          </w:p>
        </w:tc>
        <w:tc>
          <w:tcPr>
            <w:tcW w:w="5280" w:type="dxa"/>
            <w:vAlign w:val="center"/>
          </w:tcPr>
          <w:p w14:paraId="29644062" w14:textId="77777777" w:rsidR="000212A1" w:rsidRPr="0079467F" w:rsidRDefault="000212A1" w:rsidP="00E471BE">
            <w:pPr>
              <w:autoSpaceDE w:val="0"/>
              <w:autoSpaceDN w:val="0"/>
              <w:adjustRightInd w:val="0"/>
              <w:rPr>
                <w:rFonts w:eastAsia="SimSun" w:cs="Calibri"/>
                <w:color w:val="000000"/>
                <w:lang w:val="en-US" w:eastAsia="en-US"/>
              </w:rPr>
            </w:pPr>
            <w:r w:rsidRPr="0079467F">
              <w:rPr>
                <w:rFonts w:eastAsia="SimSun" w:cs="Calibri"/>
                <w:color w:val="000000"/>
                <w:lang w:val="en-US" w:eastAsia="en-US"/>
              </w:rPr>
              <w:t>Purchasing Manager – in accordance with GS402A0009 and GS402A0006</w:t>
            </w:r>
          </w:p>
        </w:tc>
      </w:tr>
      <w:tr w:rsidR="000212A1" w:rsidRPr="00D51AC0" w14:paraId="529BBEEF" w14:textId="77777777" w:rsidTr="00E471BE">
        <w:trPr>
          <w:trHeight w:val="397"/>
        </w:trPr>
        <w:tc>
          <w:tcPr>
            <w:tcW w:w="4920" w:type="dxa"/>
            <w:vAlign w:val="center"/>
          </w:tcPr>
          <w:p w14:paraId="4C511265" w14:textId="77777777" w:rsidR="000212A1" w:rsidRPr="0079467F" w:rsidRDefault="000212A1" w:rsidP="00E471BE">
            <w:pPr>
              <w:keepNext/>
              <w:keepLines/>
              <w:tabs>
                <w:tab w:val="left" w:pos="0"/>
              </w:tabs>
              <w:autoSpaceDE w:val="0"/>
              <w:autoSpaceDN w:val="0"/>
              <w:adjustRightInd w:val="0"/>
              <w:ind w:left="15"/>
              <w:rPr>
                <w:rFonts w:eastAsia="SimSun" w:cs="Calibri"/>
                <w:color w:val="000000"/>
                <w:lang w:val="en-US" w:eastAsia="en-US"/>
              </w:rPr>
            </w:pPr>
            <w:r w:rsidRPr="0079467F">
              <w:rPr>
                <w:rFonts w:eastAsia="SimSun" w:cs="Calibri"/>
                <w:color w:val="000000"/>
                <w:lang w:val="en-US" w:eastAsia="en-US"/>
              </w:rPr>
              <w:t>Documentation of new equipment</w:t>
            </w:r>
          </w:p>
        </w:tc>
        <w:tc>
          <w:tcPr>
            <w:tcW w:w="5280" w:type="dxa"/>
            <w:vAlign w:val="center"/>
          </w:tcPr>
          <w:p w14:paraId="5D3B9A4F" w14:textId="77777777" w:rsidR="000212A1" w:rsidRPr="0079467F" w:rsidRDefault="000212A1" w:rsidP="00E471BE">
            <w:pPr>
              <w:autoSpaceDE w:val="0"/>
              <w:autoSpaceDN w:val="0"/>
              <w:adjustRightInd w:val="0"/>
              <w:rPr>
                <w:rFonts w:eastAsia="SimSun" w:cs="Calibri"/>
                <w:color w:val="000000"/>
                <w:lang w:val="en-US" w:eastAsia="en-US"/>
              </w:rPr>
            </w:pPr>
            <w:r w:rsidRPr="0079467F">
              <w:rPr>
                <w:rFonts w:eastAsia="SimSun" w:cs="Calibri"/>
                <w:color w:val="000000"/>
                <w:lang w:val="en-US" w:eastAsia="en-US"/>
              </w:rPr>
              <w:t>Supplier of the equipment</w:t>
            </w:r>
          </w:p>
        </w:tc>
      </w:tr>
      <w:tr w:rsidR="000212A1" w:rsidRPr="00D51AC0" w14:paraId="5BEBF524" w14:textId="77777777" w:rsidTr="00E471BE">
        <w:trPr>
          <w:trHeight w:val="397"/>
        </w:trPr>
        <w:tc>
          <w:tcPr>
            <w:tcW w:w="4920" w:type="dxa"/>
            <w:vAlign w:val="center"/>
          </w:tcPr>
          <w:p w14:paraId="3BF8C8CA" w14:textId="77777777" w:rsidR="000212A1" w:rsidRPr="0079467F" w:rsidRDefault="000212A1" w:rsidP="00E471BE">
            <w:pPr>
              <w:tabs>
                <w:tab w:val="left" w:pos="0"/>
              </w:tabs>
              <w:autoSpaceDE w:val="0"/>
              <w:autoSpaceDN w:val="0"/>
              <w:adjustRightInd w:val="0"/>
              <w:ind w:left="15"/>
              <w:rPr>
                <w:rFonts w:eastAsia="SimSun" w:cs="Calibri"/>
                <w:color w:val="000000"/>
                <w:lang w:val="en-US" w:eastAsia="en-US"/>
              </w:rPr>
            </w:pPr>
            <w:r w:rsidRPr="0079467F">
              <w:rPr>
                <w:rFonts w:eastAsia="SimSun" w:cs="Calibri"/>
                <w:color w:val="000000"/>
                <w:lang w:val="en-US" w:eastAsia="en-US"/>
              </w:rPr>
              <w:t>Documentation of existing equipment</w:t>
            </w:r>
          </w:p>
        </w:tc>
        <w:tc>
          <w:tcPr>
            <w:tcW w:w="5280" w:type="dxa"/>
            <w:vAlign w:val="center"/>
          </w:tcPr>
          <w:p w14:paraId="523BD1C9" w14:textId="77777777" w:rsidR="000212A1" w:rsidRPr="0079467F" w:rsidRDefault="000212A1" w:rsidP="00E471BE">
            <w:pPr>
              <w:autoSpaceDE w:val="0"/>
              <w:autoSpaceDN w:val="0"/>
              <w:adjustRightInd w:val="0"/>
              <w:rPr>
                <w:rFonts w:eastAsia="SimSun" w:cs="Calibri"/>
                <w:color w:val="000000"/>
                <w:lang w:val="en-US" w:eastAsia="en-US"/>
              </w:rPr>
            </w:pPr>
            <w:r w:rsidRPr="0079467F">
              <w:rPr>
                <w:rFonts w:eastAsia="SimSun" w:cs="Calibri"/>
                <w:color w:val="000000"/>
                <w:lang w:val="en-US" w:eastAsia="en-US"/>
              </w:rPr>
              <w:t xml:space="preserve">Plant Manager </w:t>
            </w:r>
          </w:p>
        </w:tc>
      </w:tr>
    </w:tbl>
    <w:p w14:paraId="06286037" w14:textId="77777777" w:rsidR="000212A1" w:rsidRPr="0079467F" w:rsidRDefault="000212A1" w:rsidP="000212A1">
      <w:pPr>
        <w:autoSpaceDE w:val="0"/>
        <w:autoSpaceDN w:val="0"/>
        <w:adjustRightInd w:val="0"/>
        <w:rPr>
          <w:rFonts w:eastAsia="SimSun" w:cs="Calibri"/>
          <w:color w:val="000000"/>
          <w:lang w:val="en-US" w:eastAsia="en-US"/>
        </w:rPr>
      </w:pPr>
    </w:p>
    <w:p w14:paraId="55FFD44D" w14:textId="77777777" w:rsidR="000212A1" w:rsidRDefault="000212A1" w:rsidP="000212A1">
      <w:pPr>
        <w:autoSpaceDE w:val="0"/>
        <w:autoSpaceDN w:val="0"/>
        <w:adjustRightInd w:val="0"/>
        <w:rPr>
          <w:rFonts w:eastAsia="SimSun" w:cs="Calibri"/>
          <w:color w:val="000000"/>
          <w:lang w:val="en-US" w:eastAsia="en-US"/>
        </w:rPr>
      </w:pPr>
      <w:r w:rsidRPr="0079467F">
        <w:rPr>
          <w:rFonts w:eastAsia="SimSun" w:cs="Calibri"/>
          <w:color w:val="000000"/>
          <w:lang w:val="en-US" w:eastAsia="en-US"/>
        </w:rPr>
        <w:t>Before conducting a Measuring System Analysis, it shall be ensured that the personnel who are supposed to carry out the analysis and make the subsequent analysis are qualified, i.e. that they have the required knowledge of MSA and of the equipment concerned.</w:t>
      </w:r>
    </w:p>
    <w:p w14:paraId="52808243" w14:textId="77777777" w:rsidR="00F747B7" w:rsidRPr="0079467F" w:rsidRDefault="00F747B7" w:rsidP="000212A1">
      <w:pPr>
        <w:autoSpaceDE w:val="0"/>
        <w:autoSpaceDN w:val="0"/>
        <w:adjustRightInd w:val="0"/>
        <w:rPr>
          <w:rFonts w:eastAsia="SimSun" w:cs="Calibri"/>
          <w:color w:val="000000"/>
          <w:lang w:val="en-US" w:eastAsia="en-US"/>
        </w:rPr>
      </w:pPr>
    </w:p>
    <w:p w14:paraId="27121A96" w14:textId="77777777" w:rsidR="000C015E" w:rsidRDefault="60CC4B51" w:rsidP="001A4087">
      <w:pPr>
        <w:pStyle w:val="Cmsor1"/>
      </w:pPr>
      <w:r w:rsidRPr="00923737">
        <w:t>Requirements</w:t>
      </w:r>
    </w:p>
    <w:p w14:paraId="7C92A296" w14:textId="77777777" w:rsidR="008B2380" w:rsidRPr="0079467F" w:rsidRDefault="008B2380" w:rsidP="008B2380">
      <w:pPr>
        <w:autoSpaceDE w:val="0"/>
        <w:autoSpaceDN w:val="0"/>
        <w:adjustRightInd w:val="0"/>
        <w:rPr>
          <w:rFonts w:cs="Calibri"/>
          <w:lang w:val="en-US"/>
        </w:rPr>
      </w:pPr>
      <w:r w:rsidRPr="0079467F">
        <w:rPr>
          <w:rFonts w:cs="Calibri"/>
          <w:b/>
          <w:bCs/>
          <w:lang w:val="en-US"/>
        </w:rPr>
        <w:t>4.1 Requirements for the MSQ</w:t>
      </w:r>
    </w:p>
    <w:p w14:paraId="20745A3E" w14:textId="77777777" w:rsidR="008B2380" w:rsidRPr="0079467F" w:rsidRDefault="008B2380" w:rsidP="008B2380">
      <w:pPr>
        <w:autoSpaceDE w:val="0"/>
        <w:autoSpaceDN w:val="0"/>
        <w:adjustRightInd w:val="0"/>
        <w:rPr>
          <w:rFonts w:cs="Calibri"/>
          <w:lang w:val="en-US"/>
        </w:rPr>
      </w:pPr>
    </w:p>
    <w:p w14:paraId="2AB6B8D8" w14:textId="77777777" w:rsidR="008B2380" w:rsidRPr="0079467F" w:rsidRDefault="008B2380" w:rsidP="008B2380">
      <w:pPr>
        <w:autoSpaceDE w:val="0"/>
        <w:autoSpaceDN w:val="0"/>
        <w:adjustRightInd w:val="0"/>
        <w:rPr>
          <w:rFonts w:cs="Calibri"/>
          <w:lang w:val="en-US"/>
        </w:rPr>
      </w:pPr>
      <w:r w:rsidRPr="0079467F">
        <w:rPr>
          <w:rFonts w:cs="Calibri"/>
          <w:b/>
          <w:bCs/>
          <w:lang w:val="en-US"/>
        </w:rPr>
        <w:t>4.1.1 Performing the MSQ</w:t>
      </w:r>
    </w:p>
    <w:p w14:paraId="3EDDF269" w14:textId="77777777" w:rsidR="008B2380" w:rsidRPr="0079467F" w:rsidRDefault="008B2380" w:rsidP="008B2380">
      <w:pPr>
        <w:tabs>
          <w:tab w:val="left" w:pos="23"/>
          <w:tab w:val="left" w:pos="743"/>
          <w:tab w:val="left" w:pos="1463"/>
          <w:tab w:val="left" w:pos="2183"/>
          <w:tab w:val="left" w:pos="2903"/>
          <w:tab w:val="left" w:pos="3623"/>
          <w:tab w:val="left" w:pos="4343"/>
        </w:tabs>
        <w:autoSpaceDE w:val="0"/>
        <w:autoSpaceDN w:val="0"/>
        <w:adjustRightInd w:val="0"/>
        <w:rPr>
          <w:rFonts w:cs="Calibri"/>
          <w:lang w:val="en-US"/>
        </w:rPr>
      </w:pPr>
    </w:p>
    <w:p w14:paraId="63A98BF8" w14:textId="77777777" w:rsidR="008B2380" w:rsidRPr="0079467F" w:rsidRDefault="008B2380" w:rsidP="008B2380">
      <w:pPr>
        <w:tabs>
          <w:tab w:val="left" w:pos="23"/>
          <w:tab w:val="left" w:pos="743"/>
          <w:tab w:val="left" w:pos="1463"/>
          <w:tab w:val="left" w:pos="2183"/>
          <w:tab w:val="left" w:pos="2903"/>
          <w:tab w:val="left" w:pos="3623"/>
          <w:tab w:val="left" w:pos="4343"/>
        </w:tabs>
        <w:autoSpaceDE w:val="0"/>
        <w:autoSpaceDN w:val="0"/>
        <w:adjustRightInd w:val="0"/>
        <w:rPr>
          <w:rFonts w:eastAsia="SimSun" w:cs="Calibri"/>
          <w:lang w:val="en-US" w:eastAsia="en-US"/>
        </w:rPr>
      </w:pPr>
      <w:r w:rsidRPr="0079467F">
        <w:rPr>
          <w:rFonts w:eastAsia="SimSun" w:cs="Calibri"/>
          <w:lang w:val="en-US" w:eastAsia="en-US"/>
        </w:rPr>
        <w:t>The MSQ consists of several individual Measuring System Analyses (MSA).</w:t>
      </w:r>
    </w:p>
    <w:p w14:paraId="7A6BA386" w14:textId="77777777" w:rsidR="008B2380" w:rsidRPr="0079467F" w:rsidRDefault="008B2380" w:rsidP="008B2380">
      <w:pPr>
        <w:tabs>
          <w:tab w:val="left" w:pos="23"/>
          <w:tab w:val="left" w:pos="743"/>
          <w:tab w:val="left" w:pos="1463"/>
          <w:tab w:val="left" w:pos="2183"/>
          <w:tab w:val="left" w:pos="2903"/>
          <w:tab w:val="left" w:pos="3623"/>
          <w:tab w:val="left" w:pos="4343"/>
        </w:tabs>
        <w:autoSpaceDE w:val="0"/>
        <w:autoSpaceDN w:val="0"/>
        <w:adjustRightInd w:val="0"/>
        <w:rPr>
          <w:rFonts w:eastAsia="SimSun" w:cs="Calibri"/>
          <w:lang w:val="en-US" w:eastAsia="en-US"/>
        </w:rPr>
      </w:pPr>
    </w:p>
    <w:p w14:paraId="0E6D443E" w14:textId="77777777" w:rsidR="008B2380" w:rsidRPr="0079467F" w:rsidRDefault="008B2380" w:rsidP="008B2380">
      <w:pPr>
        <w:tabs>
          <w:tab w:val="left" w:pos="23"/>
          <w:tab w:val="left" w:pos="743"/>
          <w:tab w:val="left" w:pos="1463"/>
          <w:tab w:val="left" w:pos="2183"/>
          <w:tab w:val="left" w:pos="2903"/>
          <w:tab w:val="left" w:pos="3623"/>
          <w:tab w:val="left" w:pos="4343"/>
        </w:tabs>
        <w:autoSpaceDE w:val="0"/>
        <w:autoSpaceDN w:val="0"/>
        <w:adjustRightInd w:val="0"/>
        <w:spacing w:after="120"/>
        <w:rPr>
          <w:rFonts w:eastAsia="SimSun" w:cs="Calibri"/>
          <w:lang w:val="en-US" w:eastAsia="en-US"/>
        </w:rPr>
      </w:pPr>
      <w:r w:rsidRPr="0079467F">
        <w:rPr>
          <w:rFonts w:eastAsia="SimSun" w:cs="Calibri"/>
          <w:lang w:val="en-US" w:eastAsia="en-US"/>
        </w:rPr>
        <w:t xml:space="preserve">The individual MSAs shall be performed as described in the MSQ Group procedure. </w:t>
      </w:r>
    </w:p>
    <w:p w14:paraId="10DFBC0B" w14:textId="77777777" w:rsidR="008B2380" w:rsidRPr="0079467F" w:rsidRDefault="008B2380" w:rsidP="008B2380">
      <w:pPr>
        <w:numPr>
          <w:ilvl w:val="0"/>
          <w:numId w:val="10"/>
        </w:numPr>
        <w:tabs>
          <w:tab w:val="clear" w:pos="720"/>
          <w:tab w:val="num" w:pos="360"/>
        </w:tabs>
        <w:autoSpaceDE w:val="0"/>
        <w:autoSpaceDN w:val="0"/>
        <w:adjustRightInd w:val="0"/>
        <w:ind w:left="360"/>
        <w:rPr>
          <w:rFonts w:eastAsia="SimSun" w:cs="Calibri"/>
          <w:lang w:val="en-US" w:eastAsia="en-US"/>
        </w:rPr>
      </w:pPr>
      <w:r w:rsidRPr="0079467F">
        <w:rPr>
          <w:rFonts w:eastAsia="SimSun" w:cs="Calibri"/>
          <w:lang w:val="en-US" w:eastAsia="en-US"/>
        </w:rPr>
        <w:t xml:space="preserve">The program </w:t>
      </w:r>
      <w:r w:rsidR="00950FC1">
        <w:rPr>
          <w:rFonts w:eastAsia="SimSun" w:cs="Calibri"/>
          <w:lang w:val="en-US" w:eastAsia="en-US"/>
        </w:rPr>
        <w:t>Solara</w:t>
      </w:r>
      <w:r w:rsidRPr="0079467F">
        <w:rPr>
          <w:rFonts w:eastAsia="SimSun" w:cs="Calibri"/>
          <w:lang w:val="en-US" w:eastAsia="en-US"/>
        </w:rPr>
        <w:t xml:space="preserve"> from the company Q-DAS GmbH is the standard system used by Grundfos for the handling of </w:t>
      </w:r>
      <w:r w:rsidRPr="0079467F">
        <w:rPr>
          <w:rFonts w:eastAsia="SimSun" w:cs="Calibri"/>
          <w:color w:val="000000"/>
          <w:lang w:val="en-US" w:eastAsia="en-US"/>
        </w:rPr>
        <w:t>Measuring S</w:t>
      </w:r>
      <w:r w:rsidRPr="0079467F">
        <w:rPr>
          <w:rFonts w:eastAsia="SimSun" w:cs="Calibri"/>
          <w:lang w:val="en-US" w:eastAsia="en-US"/>
        </w:rPr>
        <w:t>ystem Analyses.</w:t>
      </w:r>
    </w:p>
    <w:p w14:paraId="723DAA57" w14:textId="77777777" w:rsidR="008B2380" w:rsidRPr="0079467F" w:rsidRDefault="008B2380" w:rsidP="008B2380">
      <w:pPr>
        <w:numPr>
          <w:ilvl w:val="1"/>
          <w:numId w:val="10"/>
        </w:numPr>
        <w:tabs>
          <w:tab w:val="clear" w:pos="1440"/>
        </w:tabs>
        <w:autoSpaceDE w:val="0"/>
        <w:autoSpaceDN w:val="0"/>
        <w:adjustRightInd w:val="0"/>
        <w:ind w:left="720"/>
        <w:rPr>
          <w:rFonts w:eastAsia="SimSun" w:cs="Calibri"/>
          <w:lang w:val="en-US" w:eastAsia="en-US"/>
        </w:rPr>
      </w:pPr>
      <w:r w:rsidRPr="0079467F">
        <w:rPr>
          <w:rFonts w:eastAsia="SimSun" w:cs="Calibri"/>
          <w:lang w:val="en-US" w:eastAsia="en-US"/>
        </w:rPr>
        <w:t>C</w:t>
      </w:r>
      <w:r w:rsidRPr="0079467F">
        <w:rPr>
          <w:rFonts w:eastAsia="SimSun" w:cs="Calibri"/>
          <w:position w:val="-6"/>
          <w:lang w:val="en-US" w:eastAsia="en-US"/>
        </w:rPr>
        <w:t>g</w:t>
      </w:r>
      <w:r w:rsidRPr="0079467F">
        <w:rPr>
          <w:rFonts w:eastAsia="SimSun" w:cs="Calibri"/>
          <w:lang w:val="en-US" w:eastAsia="en-US"/>
        </w:rPr>
        <w:t xml:space="preserve"> and C</w:t>
      </w:r>
      <w:r w:rsidRPr="0079467F">
        <w:rPr>
          <w:rFonts w:eastAsia="SimSun" w:cs="Calibri"/>
          <w:position w:val="-6"/>
          <w:lang w:val="en-US" w:eastAsia="en-US"/>
        </w:rPr>
        <w:t xml:space="preserve">gk </w:t>
      </w:r>
      <w:r w:rsidRPr="0079467F">
        <w:rPr>
          <w:rFonts w:eastAsia="SimSun" w:cs="Calibri"/>
          <w:lang w:val="en-US" w:eastAsia="en-US"/>
        </w:rPr>
        <w:t>(MSA Type 1) shall be calculated according to the MSQ Group Procedure.</w:t>
      </w:r>
    </w:p>
    <w:p w14:paraId="42BCBC39" w14:textId="77777777" w:rsidR="008B2380" w:rsidRPr="0079467F" w:rsidRDefault="008B2380" w:rsidP="008B2380">
      <w:pPr>
        <w:numPr>
          <w:ilvl w:val="1"/>
          <w:numId w:val="10"/>
        </w:numPr>
        <w:tabs>
          <w:tab w:val="clear" w:pos="1440"/>
        </w:tabs>
        <w:autoSpaceDE w:val="0"/>
        <w:autoSpaceDN w:val="0"/>
        <w:adjustRightInd w:val="0"/>
        <w:ind w:left="720"/>
        <w:rPr>
          <w:rFonts w:eastAsia="SimSun" w:cs="Calibri"/>
          <w:lang w:val="en-US" w:eastAsia="en-US"/>
        </w:rPr>
      </w:pPr>
      <w:r w:rsidRPr="0079467F">
        <w:rPr>
          <w:rFonts w:eastAsia="SimSun" w:cs="Calibri"/>
          <w:lang w:val="en-US" w:eastAsia="en-US"/>
        </w:rPr>
        <w:t>MSA Type 2 and Type 3 (Gauge R&amp;R) shall be calculated according to the MSQ Group Procedure.</w:t>
      </w:r>
    </w:p>
    <w:p w14:paraId="5D8DB0D8" w14:textId="4BBD3B5E" w:rsidR="008B2380" w:rsidRPr="0079467F" w:rsidRDefault="008B2380" w:rsidP="008B2380">
      <w:pPr>
        <w:numPr>
          <w:ilvl w:val="1"/>
          <w:numId w:val="10"/>
        </w:numPr>
        <w:tabs>
          <w:tab w:val="clear" w:pos="1440"/>
        </w:tabs>
        <w:autoSpaceDE w:val="0"/>
        <w:autoSpaceDN w:val="0"/>
        <w:adjustRightInd w:val="0"/>
        <w:ind w:left="720"/>
        <w:rPr>
          <w:rFonts w:eastAsia="SimSun" w:cs="Calibri"/>
          <w:lang w:val="en-US" w:eastAsia="en-US"/>
        </w:rPr>
      </w:pPr>
      <w:r w:rsidRPr="0079467F">
        <w:rPr>
          <w:rFonts w:eastAsia="SimSun" w:cs="Calibri"/>
          <w:lang w:val="en-US" w:eastAsia="en-US"/>
        </w:rPr>
        <w:t>Type 0 analyses shall be made in a excel spreadsheet.</w:t>
      </w:r>
    </w:p>
    <w:p w14:paraId="1FC63C04" w14:textId="77777777" w:rsidR="008B2380" w:rsidRPr="0079467F" w:rsidRDefault="008B2380" w:rsidP="008B2380">
      <w:pPr>
        <w:autoSpaceDE w:val="0"/>
        <w:autoSpaceDN w:val="0"/>
        <w:adjustRightInd w:val="0"/>
        <w:rPr>
          <w:rFonts w:eastAsia="SimSun" w:cs="Calibri"/>
          <w:lang w:val="en-US" w:eastAsia="en-US"/>
        </w:rPr>
      </w:pPr>
    </w:p>
    <w:p w14:paraId="12F92E5D" w14:textId="77777777" w:rsidR="00F747B7" w:rsidRDefault="00F747B7" w:rsidP="00F747B7">
      <w:pPr>
        <w:tabs>
          <w:tab w:val="left" w:pos="0"/>
          <w:tab w:val="left" w:pos="720"/>
          <w:tab w:val="left" w:pos="1440"/>
          <w:tab w:val="left" w:pos="2160"/>
          <w:tab w:val="left" w:pos="2880"/>
          <w:tab w:val="left" w:pos="3600"/>
          <w:tab w:val="left" w:pos="4320"/>
        </w:tabs>
        <w:autoSpaceDE w:val="0"/>
        <w:autoSpaceDN w:val="0"/>
        <w:adjustRightInd w:val="0"/>
        <w:ind w:left="42"/>
        <w:rPr>
          <w:rFonts w:cs="Calibri"/>
          <w:b/>
          <w:u w:val="single"/>
        </w:rPr>
      </w:pPr>
    </w:p>
    <w:p w14:paraId="7C744F24" w14:textId="77777777" w:rsidR="00F747B7" w:rsidRDefault="00F747B7" w:rsidP="00F747B7">
      <w:pPr>
        <w:tabs>
          <w:tab w:val="left" w:pos="0"/>
          <w:tab w:val="left" w:pos="720"/>
          <w:tab w:val="left" w:pos="1440"/>
          <w:tab w:val="left" w:pos="2160"/>
          <w:tab w:val="left" w:pos="2880"/>
          <w:tab w:val="left" w:pos="3600"/>
          <w:tab w:val="left" w:pos="4320"/>
        </w:tabs>
        <w:autoSpaceDE w:val="0"/>
        <w:autoSpaceDN w:val="0"/>
        <w:adjustRightInd w:val="0"/>
        <w:ind w:left="42"/>
        <w:rPr>
          <w:rFonts w:cs="Calibri"/>
          <w:b/>
          <w:u w:val="single"/>
        </w:rPr>
      </w:pPr>
    </w:p>
    <w:p w14:paraId="150D2279" w14:textId="77777777" w:rsidR="00F747B7" w:rsidRDefault="00F747B7" w:rsidP="00F747B7">
      <w:pPr>
        <w:tabs>
          <w:tab w:val="left" w:pos="0"/>
          <w:tab w:val="left" w:pos="720"/>
          <w:tab w:val="left" w:pos="1440"/>
          <w:tab w:val="left" w:pos="2160"/>
          <w:tab w:val="left" w:pos="2880"/>
          <w:tab w:val="left" w:pos="3600"/>
          <w:tab w:val="left" w:pos="4320"/>
        </w:tabs>
        <w:autoSpaceDE w:val="0"/>
        <w:autoSpaceDN w:val="0"/>
        <w:adjustRightInd w:val="0"/>
        <w:ind w:left="42"/>
        <w:rPr>
          <w:rFonts w:cs="Calibri"/>
          <w:b/>
          <w:u w:val="single"/>
        </w:rPr>
      </w:pPr>
    </w:p>
    <w:p w14:paraId="33F04251" w14:textId="77777777" w:rsidR="00F747B7" w:rsidRDefault="00F747B7" w:rsidP="00F747B7">
      <w:pPr>
        <w:tabs>
          <w:tab w:val="left" w:pos="0"/>
          <w:tab w:val="left" w:pos="720"/>
          <w:tab w:val="left" w:pos="1440"/>
          <w:tab w:val="left" w:pos="2160"/>
          <w:tab w:val="left" w:pos="2880"/>
          <w:tab w:val="left" w:pos="3600"/>
          <w:tab w:val="left" w:pos="4320"/>
        </w:tabs>
        <w:autoSpaceDE w:val="0"/>
        <w:autoSpaceDN w:val="0"/>
        <w:adjustRightInd w:val="0"/>
        <w:ind w:left="42"/>
        <w:rPr>
          <w:rFonts w:cs="Calibri"/>
          <w:b/>
          <w:u w:val="single"/>
        </w:rPr>
      </w:pPr>
    </w:p>
    <w:p w14:paraId="232CE668" w14:textId="77777777" w:rsidR="00F747B7" w:rsidRDefault="00F747B7" w:rsidP="00F747B7">
      <w:pPr>
        <w:tabs>
          <w:tab w:val="left" w:pos="0"/>
          <w:tab w:val="left" w:pos="720"/>
          <w:tab w:val="left" w:pos="1440"/>
          <w:tab w:val="left" w:pos="2160"/>
          <w:tab w:val="left" w:pos="2880"/>
          <w:tab w:val="left" w:pos="3600"/>
          <w:tab w:val="left" w:pos="4320"/>
        </w:tabs>
        <w:autoSpaceDE w:val="0"/>
        <w:autoSpaceDN w:val="0"/>
        <w:adjustRightInd w:val="0"/>
        <w:ind w:left="42"/>
        <w:rPr>
          <w:rFonts w:cs="Calibri"/>
          <w:b/>
          <w:u w:val="single"/>
        </w:rPr>
      </w:pPr>
    </w:p>
    <w:p w14:paraId="0C8FFA7A" w14:textId="77777777" w:rsidR="00F747B7" w:rsidRDefault="00F747B7" w:rsidP="00F747B7">
      <w:pPr>
        <w:tabs>
          <w:tab w:val="left" w:pos="0"/>
          <w:tab w:val="left" w:pos="720"/>
          <w:tab w:val="left" w:pos="1440"/>
          <w:tab w:val="left" w:pos="2160"/>
          <w:tab w:val="left" w:pos="2880"/>
          <w:tab w:val="left" w:pos="3600"/>
          <w:tab w:val="left" w:pos="4320"/>
        </w:tabs>
        <w:autoSpaceDE w:val="0"/>
        <w:autoSpaceDN w:val="0"/>
        <w:adjustRightInd w:val="0"/>
        <w:ind w:left="42"/>
        <w:rPr>
          <w:rFonts w:cs="Calibri"/>
          <w:b/>
          <w:u w:val="single"/>
        </w:rPr>
      </w:pPr>
    </w:p>
    <w:p w14:paraId="0A88D3DE" w14:textId="77777777" w:rsidR="00F747B7" w:rsidRDefault="00F747B7" w:rsidP="00F747B7">
      <w:pPr>
        <w:tabs>
          <w:tab w:val="left" w:pos="0"/>
          <w:tab w:val="left" w:pos="720"/>
          <w:tab w:val="left" w:pos="1440"/>
          <w:tab w:val="left" w:pos="2160"/>
          <w:tab w:val="left" w:pos="2880"/>
          <w:tab w:val="left" w:pos="3600"/>
          <w:tab w:val="left" w:pos="4320"/>
        </w:tabs>
        <w:autoSpaceDE w:val="0"/>
        <w:autoSpaceDN w:val="0"/>
        <w:adjustRightInd w:val="0"/>
        <w:ind w:left="42"/>
        <w:rPr>
          <w:rFonts w:cs="Calibri"/>
          <w:b/>
          <w:u w:val="single"/>
        </w:rPr>
      </w:pPr>
    </w:p>
    <w:p w14:paraId="32399EB9" w14:textId="77777777" w:rsidR="00247E62" w:rsidRDefault="00247E62" w:rsidP="00F747B7">
      <w:pPr>
        <w:tabs>
          <w:tab w:val="left" w:pos="0"/>
          <w:tab w:val="left" w:pos="720"/>
          <w:tab w:val="left" w:pos="1440"/>
          <w:tab w:val="left" w:pos="2160"/>
          <w:tab w:val="left" w:pos="2880"/>
          <w:tab w:val="left" w:pos="3600"/>
          <w:tab w:val="left" w:pos="4320"/>
        </w:tabs>
        <w:autoSpaceDE w:val="0"/>
        <w:autoSpaceDN w:val="0"/>
        <w:adjustRightInd w:val="0"/>
        <w:ind w:left="42"/>
        <w:rPr>
          <w:rFonts w:cs="Calibri"/>
          <w:b/>
          <w:u w:val="single"/>
        </w:rPr>
      </w:pPr>
    </w:p>
    <w:p w14:paraId="55E65C8B" w14:textId="77777777" w:rsidR="00247E62" w:rsidRDefault="00247E62" w:rsidP="00F747B7">
      <w:pPr>
        <w:tabs>
          <w:tab w:val="left" w:pos="0"/>
          <w:tab w:val="left" w:pos="720"/>
          <w:tab w:val="left" w:pos="1440"/>
          <w:tab w:val="left" w:pos="2160"/>
          <w:tab w:val="left" w:pos="2880"/>
          <w:tab w:val="left" w:pos="3600"/>
          <w:tab w:val="left" w:pos="4320"/>
        </w:tabs>
        <w:autoSpaceDE w:val="0"/>
        <w:autoSpaceDN w:val="0"/>
        <w:adjustRightInd w:val="0"/>
        <w:ind w:left="42"/>
        <w:rPr>
          <w:rFonts w:cs="Calibri"/>
          <w:b/>
          <w:u w:val="single"/>
        </w:rPr>
      </w:pPr>
    </w:p>
    <w:p w14:paraId="3E34B24E" w14:textId="77777777" w:rsidR="00F747B7" w:rsidRDefault="00F747B7" w:rsidP="00F747B7">
      <w:pPr>
        <w:tabs>
          <w:tab w:val="left" w:pos="0"/>
          <w:tab w:val="left" w:pos="720"/>
          <w:tab w:val="left" w:pos="1440"/>
          <w:tab w:val="left" w:pos="2160"/>
          <w:tab w:val="left" w:pos="2880"/>
          <w:tab w:val="left" w:pos="3600"/>
          <w:tab w:val="left" w:pos="4320"/>
        </w:tabs>
        <w:autoSpaceDE w:val="0"/>
        <w:autoSpaceDN w:val="0"/>
        <w:adjustRightInd w:val="0"/>
        <w:ind w:left="42"/>
        <w:rPr>
          <w:rFonts w:cs="Calibri"/>
          <w:b/>
          <w:u w:val="single"/>
        </w:rPr>
      </w:pPr>
    </w:p>
    <w:p w14:paraId="06A93F31" w14:textId="77777777" w:rsidR="00F747B7" w:rsidRDefault="00F747B7" w:rsidP="00F747B7">
      <w:pPr>
        <w:tabs>
          <w:tab w:val="left" w:pos="0"/>
          <w:tab w:val="left" w:pos="720"/>
          <w:tab w:val="left" w:pos="1440"/>
          <w:tab w:val="left" w:pos="2160"/>
          <w:tab w:val="left" w:pos="2880"/>
          <w:tab w:val="left" w:pos="3600"/>
          <w:tab w:val="left" w:pos="4320"/>
        </w:tabs>
        <w:autoSpaceDE w:val="0"/>
        <w:autoSpaceDN w:val="0"/>
        <w:adjustRightInd w:val="0"/>
        <w:ind w:left="42"/>
        <w:rPr>
          <w:rFonts w:cs="Calibri"/>
          <w:b/>
          <w:u w:val="single"/>
        </w:rPr>
      </w:pPr>
    </w:p>
    <w:p w14:paraId="25EA0103" w14:textId="77777777" w:rsidR="00F747B7" w:rsidRDefault="00F747B7" w:rsidP="00F747B7">
      <w:pPr>
        <w:tabs>
          <w:tab w:val="left" w:pos="0"/>
          <w:tab w:val="left" w:pos="720"/>
          <w:tab w:val="left" w:pos="1440"/>
          <w:tab w:val="left" w:pos="2160"/>
          <w:tab w:val="left" w:pos="2880"/>
          <w:tab w:val="left" w:pos="3600"/>
          <w:tab w:val="left" w:pos="4320"/>
        </w:tabs>
        <w:autoSpaceDE w:val="0"/>
        <w:autoSpaceDN w:val="0"/>
        <w:adjustRightInd w:val="0"/>
        <w:ind w:left="42"/>
        <w:rPr>
          <w:rFonts w:cs="Calibri"/>
          <w:b/>
          <w:u w:val="single"/>
        </w:rPr>
      </w:pPr>
    </w:p>
    <w:p w14:paraId="1D358B23" w14:textId="77777777" w:rsidR="00F747B7" w:rsidRDefault="00F747B7" w:rsidP="00F747B7">
      <w:pPr>
        <w:tabs>
          <w:tab w:val="left" w:pos="0"/>
          <w:tab w:val="left" w:pos="720"/>
          <w:tab w:val="left" w:pos="1440"/>
          <w:tab w:val="left" w:pos="2160"/>
          <w:tab w:val="left" w:pos="2880"/>
          <w:tab w:val="left" w:pos="3600"/>
          <w:tab w:val="left" w:pos="4320"/>
        </w:tabs>
        <w:autoSpaceDE w:val="0"/>
        <w:autoSpaceDN w:val="0"/>
        <w:adjustRightInd w:val="0"/>
        <w:ind w:left="42"/>
        <w:rPr>
          <w:rFonts w:cs="Calibri"/>
          <w:b/>
          <w:u w:val="single"/>
        </w:rPr>
      </w:pPr>
    </w:p>
    <w:p w14:paraId="2A27764A" w14:textId="77777777" w:rsidR="00F747B7" w:rsidRDefault="00F747B7" w:rsidP="00F747B7">
      <w:pPr>
        <w:tabs>
          <w:tab w:val="left" w:pos="0"/>
          <w:tab w:val="left" w:pos="720"/>
          <w:tab w:val="left" w:pos="1440"/>
          <w:tab w:val="left" w:pos="2160"/>
          <w:tab w:val="left" w:pos="2880"/>
          <w:tab w:val="left" w:pos="3600"/>
          <w:tab w:val="left" w:pos="4320"/>
        </w:tabs>
        <w:autoSpaceDE w:val="0"/>
        <w:autoSpaceDN w:val="0"/>
        <w:adjustRightInd w:val="0"/>
        <w:ind w:left="42"/>
        <w:rPr>
          <w:rFonts w:cs="Calibri"/>
          <w:b/>
          <w:u w:val="single"/>
        </w:rPr>
      </w:pPr>
    </w:p>
    <w:p w14:paraId="46F1ADAE" w14:textId="77777777" w:rsidR="00F747B7" w:rsidRDefault="00F747B7" w:rsidP="00F747B7">
      <w:pPr>
        <w:tabs>
          <w:tab w:val="left" w:pos="0"/>
          <w:tab w:val="left" w:pos="720"/>
          <w:tab w:val="left" w:pos="1440"/>
          <w:tab w:val="left" w:pos="2160"/>
          <w:tab w:val="left" w:pos="2880"/>
          <w:tab w:val="left" w:pos="3600"/>
          <w:tab w:val="left" w:pos="4320"/>
        </w:tabs>
        <w:autoSpaceDE w:val="0"/>
        <w:autoSpaceDN w:val="0"/>
        <w:adjustRightInd w:val="0"/>
        <w:ind w:left="42"/>
        <w:rPr>
          <w:rFonts w:cs="Calibri"/>
          <w:b/>
          <w:u w:val="single"/>
        </w:rPr>
      </w:pPr>
    </w:p>
    <w:p w14:paraId="40A0B9E9" w14:textId="77777777" w:rsidR="00F747B7" w:rsidRDefault="00F747B7" w:rsidP="00F747B7">
      <w:pPr>
        <w:tabs>
          <w:tab w:val="left" w:pos="0"/>
          <w:tab w:val="left" w:pos="720"/>
          <w:tab w:val="left" w:pos="1440"/>
          <w:tab w:val="left" w:pos="2160"/>
          <w:tab w:val="left" w:pos="2880"/>
          <w:tab w:val="left" w:pos="3600"/>
          <w:tab w:val="left" w:pos="4320"/>
        </w:tabs>
        <w:autoSpaceDE w:val="0"/>
        <w:autoSpaceDN w:val="0"/>
        <w:adjustRightInd w:val="0"/>
        <w:ind w:left="42"/>
        <w:rPr>
          <w:rFonts w:cs="Calibri"/>
          <w:b/>
          <w:u w:val="single"/>
        </w:rPr>
      </w:pPr>
      <w:r w:rsidRPr="0079467F">
        <w:rPr>
          <w:rFonts w:cs="Calibri"/>
          <w:b/>
          <w:u w:val="single"/>
        </w:rPr>
        <w:lastRenderedPageBreak/>
        <w:t xml:space="preserve">Flow diagram for MSA type 1, 2, and 3 </w:t>
      </w:r>
    </w:p>
    <w:p w14:paraId="026BA3CC" w14:textId="77777777" w:rsidR="00F747B7" w:rsidRPr="007458AA" w:rsidRDefault="00F747B7" w:rsidP="00F747B7">
      <w:pPr>
        <w:tabs>
          <w:tab w:val="left" w:pos="0"/>
          <w:tab w:val="left" w:pos="720"/>
          <w:tab w:val="left" w:pos="1440"/>
          <w:tab w:val="left" w:pos="2160"/>
          <w:tab w:val="left" w:pos="2880"/>
          <w:tab w:val="left" w:pos="3600"/>
          <w:tab w:val="left" w:pos="4320"/>
        </w:tabs>
        <w:autoSpaceDE w:val="0"/>
        <w:autoSpaceDN w:val="0"/>
        <w:adjustRightInd w:val="0"/>
        <w:ind w:left="42"/>
        <w:rPr>
          <w:rFonts w:ascii="Arial" w:hAnsi="Arial" w:cs="Arial"/>
          <w:b/>
          <w:u w:val="single"/>
        </w:rPr>
      </w:pPr>
    </w:p>
    <w:p w14:paraId="407FF036" w14:textId="61D4747F" w:rsidR="00BF2084" w:rsidRPr="00BF2084" w:rsidRDefault="00F747B7" w:rsidP="00BF2084">
      <w:pPr>
        <w:tabs>
          <w:tab w:val="left" w:pos="720"/>
          <w:tab w:val="left" w:pos="1440"/>
          <w:tab w:val="left" w:pos="2160"/>
          <w:tab w:val="left" w:pos="2880"/>
          <w:tab w:val="left" w:pos="3600"/>
          <w:tab w:val="left" w:pos="4320"/>
        </w:tabs>
        <w:autoSpaceDE w:val="0"/>
        <w:autoSpaceDN w:val="0"/>
        <w:adjustRightInd w:val="0"/>
        <w:ind w:left="42"/>
        <w:jc w:val="center"/>
        <w:rPr>
          <w:rFonts w:ascii="Arial" w:hAnsi="Arial" w:cs="Arial"/>
          <w:lang w:val="da-DK"/>
        </w:rPr>
      </w:pPr>
      <w:r>
        <w:object w:dxaOrig="11570" w:dyaOrig="13652" w14:anchorId="7CAB6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601.2pt" o:ole="">
            <v:imagedata r:id="rId15" o:title=""/>
          </v:shape>
          <o:OLEObject Type="Embed" ProgID="Visio.Drawing.11" ShapeID="_x0000_i1025" DrawAspect="Content" ObjectID="_1803209147" r:id="rId16"/>
        </w:object>
      </w:r>
    </w:p>
    <w:p w14:paraId="0756CE19" w14:textId="77777777" w:rsidR="00BF2084" w:rsidRDefault="00BF2084" w:rsidP="008B2380">
      <w:pPr>
        <w:autoSpaceDE w:val="0"/>
        <w:autoSpaceDN w:val="0"/>
        <w:adjustRightInd w:val="0"/>
        <w:rPr>
          <w:rFonts w:cs="Calibri"/>
          <w:b/>
          <w:bCs/>
          <w:lang w:val="en-US"/>
        </w:rPr>
      </w:pPr>
    </w:p>
    <w:p w14:paraId="079FE367" w14:textId="77777777" w:rsidR="00BF2084" w:rsidRDefault="00BF2084" w:rsidP="008B2380">
      <w:pPr>
        <w:autoSpaceDE w:val="0"/>
        <w:autoSpaceDN w:val="0"/>
        <w:adjustRightInd w:val="0"/>
        <w:rPr>
          <w:rFonts w:cs="Calibri"/>
          <w:b/>
          <w:bCs/>
          <w:lang w:val="en-US"/>
        </w:rPr>
      </w:pPr>
    </w:p>
    <w:p w14:paraId="00D1FEDE" w14:textId="77777777" w:rsidR="008B2380" w:rsidRPr="0079467F" w:rsidRDefault="008B2380" w:rsidP="008B2380">
      <w:pPr>
        <w:autoSpaceDE w:val="0"/>
        <w:autoSpaceDN w:val="0"/>
        <w:adjustRightInd w:val="0"/>
        <w:rPr>
          <w:rFonts w:eastAsia="SimSun" w:cs="Calibri"/>
          <w:lang w:val="en-US" w:eastAsia="en-US"/>
        </w:rPr>
      </w:pPr>
      <w:r w:rsidRPr="0079467F">
        <w:rPr>
          <w:rFonts w:cs="Calibri"/>
          <w:b/>
          <w:bCs/>
          <w:lang w:val="en-US"/>
        </w:rPr>
        <w:t>4.1.2 MSA test requirements</w:t>
      </w:r>
    </w:p>
    <w:p w14:paraId="132B3FA0" w14:textId="77777777" w:rsidR="008B2380" w:rsidRPr="0079467F" w:rsidRDefault="008B2380" w:rsidP="008B2380">
      <w:pPr>
        <w:autoSpaceDE w:val="0"/>
        <w:autoSpaceDN w:val="0"/>
        <w:adjustRightInd w:val="0"/>
        <w:rPr>
          <w:rFonts w:eastAsia="SimSun" w:cs="Calibri"/>
          <w:lang w:val="en-US" w:eastAsia="en-US"/>
        </w:rPr>
      </w:pPr>
    </w:p>
    <w:p w14:paraId="7D34A0B5" w14:textId="77777777" w:rsidR="008B2380" w:rsidRPr="0079467F" w:rsidRDefault="008B2380" w:rsidP="008B2380">
      <w:pPr>
        <w:tabs>
          <w:tab w:val="left" w:pos="23"/>
          <w:tab w:val="left" w:pos="743"/>
          <w:tab w:val="left" w:pos="1463"/>
          <w:tab w:val="left" w:pos="2183"/>
          <w:tab w:val="left" w:pos="2903"/>
          <w:tab w:val="left" w:pos="3623"/>
          <w:tab w:val="left" w:pos="4343"/>
        </w:tabs>
        <w:autoSpaceDE w:val="0"/>
        <w:autoSpaceDN w:val="0"/>
        <w:adjustRightInd w:val="0"/>
        <w:spacing w:after="120"/>
        <w:rPr>
          <w:rFonts w:eastAsia="SimSun" w:cs="Calibri"/>
          <w:b/>
          <w:bCs/>
          <w:color w:val="000000"/>
          <w:lang w:val="en-US" w:eastAsia="en-US"/>
        </w:rPr>
      </w:pPr>
      <w:r w:rsidRPr="0079467F">
        <w:rPr>
          <w:rFonts w:eastAsia="SimSun" w:cs="Calibri"/>
          <w:b/>
          <w:bCs/>
          <w:color w:val="000000"/>
          <w:lang w:val="en-US" w:eastAsia="en-US"/>
        </w:rPr>
        <w:t>The following requirements apply:</w:t>
      </w:r>
    </w:p>
    <w:p w14:paraId="67064550" w14:textId="77777777" w:rsidR="008B2380" w:rsidRPr="0079467F" w:rsidRDefault="008B2380" w:rsidP="00F97AA7">
      <w:pPr>
        <w:tabs>
          <w:tab w:val="left" w:pos="23"/>
          <w:tab w:val="left" w:pos="743"/>
          <w:tab w:val="left" w:pos="1463"/>
          <w:tab w:val="left" w:pos="2183"/>
          <w:tab w:val="left" w:pos="2903"/>
          <w:tab w:val="left" w:pos="3623"/>
          <w:tab w:val="left" w:pos="4343"/>
        </w:tabs>
        <w:autoSpaceDE w:val="0"/>
        <w:autoSpaceDN w:val="0"/>
        <w:adjustRightInd w:val="0"/>
        <w:ind w:left="23"/>
        <w:rPr>
          <w:rFonts w:eastAsia="SimSun" w:cs="Calibri"/>
          <w:color w:val="000000"/>
          <w:lang w:val="en-US" w:eastAsia="en-US"/>
        </w:rPr>
      </w:pPr>
      <w:r w:rsidRPr="0079467F">
        <w:rPr>
          <w:rFonts w:eastAsia="SimSun" w:cs="Calibri"/>
          <w:color w:val="000000"/>
          <w:lang w:val="en-US" w:eastAsia="en-US"/>
        </w:rPr>
        <w:lastRenderedPageBreak/>
        <w:t>All measuring system capability requirements relate to the corresponding product specifications/tolerance as stated on the Control Instruction and - if no Control Instruction exists - to the corresponding Part Drawing.</w:t>
      </w:r>
    </w:p>
    <w:p w14:paraId="246E883A" w14:textId="02E2C6BE" w:rsidR="008B2380" w:rsidRDefault="008B2380" w:rsidP="00BF2084">
      <w:pPr>
        <w:tabs>
          <w:tab w:val="left" w:pos="100"/>
          <w:tab w:val="left" w:pos="820"/>
          <w:tab w:val="left" w:pos="1540"/>
          <w:tab w:val="left" w:pos="2260"/>
          <w:tab w:val="left" w:pos="2980"/>
          <w:tab w:val="left" w:pos="3700"/>
          <w:tab w:val="left" w:pos="4420"/>
          <w:tab w:val="left" w:pos="10771"/>
        </w:tabs>
        <w:autoSpaceDE w:val="0"/>
        <w:autoSpaceDN w:val="0"/>
        <w:adjustRightInd w:val="0"/>
        <w:ind w:left="23"/>
        <w:rPr>
          <w:rFonts w:eastAsia="SimSun" w:cs="Calibri"/>
          <w:color w:val="000000"/>
          <w:lang w:val="en-US" w:eastAsia="en-US"/>
        </w:rPr>
      </w:pPr>
      <w:r w:rsidRPr="0079467F">
        <w:rPr>
          <w:rFonts w:eastAsia="SimSun" w:cs="Calibri"/>
          <w:color w:val="000000"/>
          <w:lang w:val="en-US" w:eastAsia="en-US"/>
        </w:rPr>
        <w:t>All requirements are minimum requirements.</w:t>
      </w:r>
    </w:p>
    <w:p w14:paraId="000F0FB9" w14:textId="77777777" w:rsidR="00BF2084" w:rsidRPr="0079467F" w:rsidRDefault="00BF2084" w:rsidP="00BF2084">
      <w:pPr>
        <w:tabs>
          <w:tab w:val="left" w:pos="100"/>
          <w:tab w:val="left" w:pos="820"/>
          <w:tab w:val="left" w:pos="1540"/>
          <w:tab w:val="left" w:pos="2260"/>
          <w:tab w:val="left" w:pos="2980"/>
          <w:tab w:val="left" w:pos="3700"/>
          <w:tab w:val="left" w:pos="4420"/>
          <w:tab w:val="left" w:pos="10771"/>
        </w:tabs>
        <w:autoSpaceDE w:val="0"/>
        <w:autoSpaceDN w:val="0"/>
        <w:adjustRightInd w:val="0"/>
        <w:ind w:left="23"/>
        <w:rPr>
          <w:rFonts w:eastAsia="SimSun" w:cs="Calibri"/>
          <w:color w:val="000000"/>
          <w:lang w:val="en-US" w:eastAsia="en-US"/>
        </w:rPr>
      </w:pP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68"/>
        <w:gridCol w:w="7452"/>
      </w:tblGrid>
      <w:tr w:rsidR="008B2380" w:rsidRPr="00D51AC0" w14:paraId="452409AF" w14:textId="77777777" w:rsidTr="00E471BE">
        <w:trPr>
          <w:trHeight w:val="397"/>
        </w:trPr>
        <w:tc>
          <w:tcPr>
            <w:tcW w:w="2868" w:type="dxa"/>
            <w:tcBorders>
              <w:right w:val="nil"/>
            </w:tcBorders>
            <w:shd w:val="clear" w:color="auto" w:fill="D9D9D9"/>
            <w:vAlign w:val="center"/>
          </w:tcPr>
          <w:p w14:paraId="3F6CE8B8" w14:textId="77777777" w:rsidR="008B2380" w:rsidRPr="0079467F" w:rsidRDefault="008B2380" w:rsidP="00E471BE">
            <w:pPr>
              <w:keepNext/>
              <w:keepLines/>
              <w:autoSpaceDE w:val="0"/>
              <w:autoSpaceDN w:val="0"/>
              <w:adjustRightInd w:val="0"/>
              <w:ind w:left="15"/>
              <w:jc w:val="right"/>
              <w:rPr>
                <w:rFonts w:eastAsia="SimSun" w:cs="Calibri"/>
                <w:b/>
                <w:bCs/>
                <w:color w:val="000000"/>
                <w:lang w:val="en-US" w:eastAsia="en-US"/>
              </w:rPr>
            </w:pPr>
            <w:r w:rsidRPr="0079467F">
              <w:rPr>
                <w:rFonts w:eastAsia="SimSun" w:cs="Calibri"/>
                <w:b/>
                <w:bCs/>
                <w:color w:val="000000"/>
                <w:lang w:val="en-US" w:eastAsia="en-US"/>
              </w:rPr>
              <w:t xml:space="preserve"> </w:t>
            </w:r>
          </w:p>
        </w:tc>
        <w:tc>
          <w:tcPr>
            <w:tcW w:w="7452" w:type="dxa"/>
            <w:tcBorders>
              <w:left w:val="nil"/>
            </w:tcBorders>
            <w:shd w:val="clear" w:color="auto" w:fill="D9D9D9"/>
            <w:vAlign w:val="center"/>
          </w:tcPr>
          <w:p w14:paraId="5028B7E7" w14:textId="77777777" w:rsidR="008B2380" w:rsidRPr="0079467F" w:rsidRDefault="008B2380" w:rsidP="00E471BE">
            <w:pPr>
              <w:autoSpaceDE w:val="0"/>
              <w:autoSpaceDN w:val="0"/>
              <w:adjustRightInd w:val="0"/>
              <w:rPr>
                <w:rFonts w:eastAsia="SimSun" w:cs="Calibri"/>
                <w:b/>
                <w:bCs/>
                <w:color w:val="000000"/>
                <w:lang w:val="en-US" w:eastAsia="en-US"/>
              </w:rPr>
            </w:pPr>
            <w:r w:rsidRPr="0079467F">
              <w:rPr>
                <w:rFonts w:eastAsia="SimSun" w:cs="Calibri"/>
                <w:b/>
                <w:bCs/>
                <w:color w:val="000000"/>
                <w:lang w:val="en-US" w:eastAsia="en-US"/>
              </w:rPr>
              <w:t>MSA Type 1</w:t>
            </w:r>
          </w:p>
        </w:tc>
      </w:tr>
      <w:tr w:rsidR="008B2380" w:rsidRPr="00D51AC0" w14:paraId="120223FB" w14:textId="77777777" w:rsidTr="00E471BE">
        <w:trPr>
          <w:trHeight w:val="397"/>
        </w:trPr>
        <w:tc>
          <w:tcPr>
            <w:tcW w:w="2868" w:type="dxa"/>
            <w:vAlign w:val="center"/>
          </w:tcPr>
          <w:p w14:paraId="12946694" w14:textId="77777777" w:rsidR="008B2380" w:rsidRPr="0079467F" w:rsidRDefault="008B2380" w:rsidP="00E471BE">
            <w:pPr>
              <w:keepNext/>
              <w:keepLines/>
              <w:autoSpaceDE w:val="0"/>
              <w:autoSpaceDN w:val="0"/>
              <w:adjustRightInd w:val="0"/>
              <w:ind w:left="15"/>
              <w:rPr>
                <w:rFonts w:eastAsia="SimSun" w:cs="Calibri"/>
                <w:b/>
                <w:bCs/>
                <w:color w:val="000000"/>
                <w:lang w:val="en-US" w:eastAsia="en-US"/>
              </w:rPr>
            </w:pPr>
            <w:r w:rsidRPr="0079467F">
              <w:rPr>
                <w:rFonts w:eastAsia="SimSun" w:cs="Calibri"/>
                <w:b/>
                <w:bCs/>
                <w:color w:val="000000"/>
                <w:lang w:val="en-US" w:eastAsia="en-US"/>
              </w:rPr>
              <w:t xml:space="preserve">The resolution </w:t>
            </w:r>
            <w:r w:rsidRPr="0079467F">
              <w:rPr>
                <w:rFonts w:eastAsia="SimSun" w:cs="Calibri"/>
                <w:b/>
                <w:bCs/>
                <w:color w:val="000000"/>
                <w:u w:val="single"/>
                <w:lang w:val="en-US" w:eastAsia="en-US"/>
              </w:rPr>
              <w:t>&lt;</w:t>
            </w:r>
            <w:r w:rsidRPr="0079467F">
              <w:rPr>
                <w:rFonts w:eastAsia="SimSun" w:cs="Calibri"/>
                <w:b/>
                <w:bCs/>
                <w:color w:val="000000"/>
                <w:lang w:val="en-US" w:eastAsia="en-US"/>
              </w:rPr>
              <w:t xml:space="preserve"> 5% of the tolerance</w:t>
            </w:r>
          </w:p>
        </w:tc>
        <w:tc>
          <w:tcPr>
            <w:tcW w:w="7452" w:type="dxa"/>
            <w:vAlign w:val="center"/>
          </w:tcPr>
          <w:p w14:paraId="622FF3BC" w14:textId="77777777" w:rsidR="008B2380" w:rsidRPr="0079467F" w:rsidRDefault="008B2380" w:rsidP="00E471BE">
            <w:pPr>
              <w:keepNext/>
              <w:keepLines/>
              <w:autoSpaceDE w:val="0"/>
              <w:autoSpaceDN w:val="0"/>
              <w:adjustRightInd w:val="0"/>
              <w:ind w:left="15"/>
              <w:rPr>
                <w:rFonts w:eastAsia="SimSun" w:cs="Calibri"/>
                <w:b/>
                <w:bCs/>
                <w:color w:val="000000"/>
                <w:lang w:val="en-US" w:eastAsia="en-US"/>
              </w:rPr>
            </w:pPr>
            <w:r w:rsidRPr="0079467F">
              <w:rPr>
                <w:rFonts w:eastAsia="SimSun" w:cs="Calibri"/>
                <w:color w:val="000000"/>
                <w:lang w:val="en-US" w:eastAsia="en-US"/>
              </w:rPr>
              <w:t>The equipment can be accepted as regards the resolution.</w:t>
            </w:r>
          </w:p>
          <w:p w14:paraId="64A6676F" w14:textId="77777777" w:rsidR="008B2380" w:rsidRPr="0079467F" w:rsidRDefault="008B2380" w:rsidP="00E471BE">
            <w:pPr>
              <w:autoSpaceDE w:val="0"/>
              <w:autoSpaceDN w:val="0"/>
              <w:adjustRightInd w:val="0"/>
              <w:rPr>
                <w:rFonts w:eastAsia="SimSun" w:cs="Calibri"/>
                <w:color w:val="000000"/>
                <w:lang w:val="en-US" w:eastAsia="en-US"/>
              </w:rPr>
            </w:pPr>
            <w:r w:rsidRPr="0079467F">
              <w:rPr>
                <w:rFonts w:eastAsia="SimSun" w:cs="Calibri"/>
                <w:b/>
                <w:bCs/>
                <w:color w:val="000000"/>
                <w:lang w:val="en-US" w:eastAsia="en-US"/>
              </w:rPr>
              <w:t xml:space="preserve">Example: </w:t>
            </w:r>
            <w:r w:rsidRPr="0079467F">
              <w:rPr>
                <w:rFonts w:eastAsia="SimSun" w:cs="Calibri"/>
                <w:color w:val="000000"/>
                <w:lang w:val="en-US" w:eastAsia="en-US"/>
              </w:rPr>
              <w:t xml:space="preserve">Nominal value = 25,1 ±0,1 mm. </w:t>
            </w:r>
          </w:p>
          <w:p w14:paraId="5EDAFBFE" w14:textId="77777777" w:rsidR="008B2380" w:rsidRPr="0079467F" w:rsidRDefault="008B2380" w:rsidP="00E471BE">
            <w:pPr>
              <w:autoSpaceDE w:val="0"/>
              <w:autoSpaceDN w:val="0"/>
              <w:adjustRightInd w:val="0"/>
              <w:rPr>
                <w:rFonts w:eastAsia="SimSun" w:cs="Calibri"/>
                <w:color w:val="000000"/>
                <w:lang w:val="en-US" w:eastAsia="en-US"/>
              </w:rPr>
            </w:pPr>
            <w:r w:rsidRPr="0079467F">
              <w:rPr>
                <w:rFonts w:eastAsia="SimSun" w:cs="Calibri"/>
                <w:color w:val="000000"/>
                <w:lang w:val="en-US" w:eastAsia="en-US"/>
              </w:rPr>
              <w:t xml:space="preserve">The resolution shall be less than 5% of 0,2 mm, i.e. </w:t>
            </w:r>
            <w:r w:rsidRPr="0079467F">
              <w:rPr>
                <w:rFonts w:eastAsia="SimSun" w:cs="Calibri"/>
                <w:color w:val="000000"/>
                <w:u w:val="single"/>
                <w:lang w:val="en-US" w:eastAsia="en-US"/>
              </w:rPr>
              <w:t>&lt;</w:t>
            </w:r>
            <w:r w:rsidRPr="0079467F">
              <w:rPr>
                <w:rFonts w:eastAsia="SimSun" w:cs="Calibri"/>
                <w:color w:val="000000"/>
                <w:lang w:val="en-US" w:eastAsia="en-US"/>
              </w:rPr>
              <w:t xml:space="preserve"> 0,01 mm.</w:t>
            </w:r>
          </w:p>
        </w:tc>
      </w:tr>
      <w:tr w:rsidR="008B2380" w:rsidRPr="00D51AC0" w14:paraId="5CB52114" w14:textId="77777777" w:rsidTr="00E471BE">
        <w:trPr>
          <w:trHeight w:val="397"/>
        </w:trPr>
        <w:tc>
          <w:tcPr>
            <w:tcW w:w="2868" w:type="dxa"/>
            <w:vAlign w:val="center"/>
          </w:tcPr>
          <w:p w14:paraId="772B0C74" w14:textId="77777777" w:rsidR="008B2380" w:rsidRPr="0079467F" w:rsidRDefault="008B2380" w:rsidP="00E471BE">
            <w:pPr>
              <w:keepNext/>
              <w:keepLines/>
              <w:autoSpaceDE w:val="0"/>
              <w:autoSpaceDN w:val="0"/>
              <w:adjustRightInd w:val="0"/>
              <w:ind w:left="15"/>
              <w:rPr>
                <w:rFonts w:eastAsia="SimSun" w:cs="Calibri"/>
                <w:b/>
                <w:bCs/>
                <w:color w:val="000000"/>
                <w:lang w:val="en-US" w:eastAsia="en-US"/>
              </w:rPr>
            </w:pPr>
            <w:r w:rsidRPr="0079467F">
              <w:rPr>
                <w:rFonts w:eastAsia="SimSun" w:cs="Calibri"/>
                <w:b/>
                <w:bCs/>
                <w:color w:val="000000"/>
                <w:lang w:val="en-US" w:eastAsia="en-US"/>
              </w:rPr>
              <w:t>1 part measured 30 times</w:t>
            </w:r>
          </w:p>
          <w:p w14:paraId="4989A7CA" w14:textId="77777777" w:rsidR="008B2380" w:rsidRPr="0079467F" w:rsidRDefault="008B2380" w:rsidP="00E471BE">
            <w:pPr>
              <w:keepNext/>
              <w:keepLines/>
              <w:autoSpaceDE w:val="0"/>
              <w:autoSpaceDN w:val="0"/>
              <w:adjustRightInd w:val="0"/>
              <w:ind w:left="15"/>
              <w:rPr>
                <w:rFonts w:eastAsia="SimSun" w:cs="Calibri"/>
                <w:b/>
                <w:bCs/>
                <w:color w:val="000000"/>
                <w:lang w:val="en-US" w:eastAsia="en-US"/>
              </w:rPr>
            </w:pPr>
            <w:r w:rsidRPr="0079467F">
              <w:rPr>
                <w:rFonts w:eastAsia="SimSun" w:cs="Calibri"/>
                <w:b/>
                <w:bCs/>
                <w:color w:val="000000"/>
                <w:lang w:val="en-US" w:eastAsia="en-US"/>
              </w:rPr>
              <w:t xml:space="preserve">Cg and Cgk </w:t>
            </w:r>
            <w:r w:rsidRPr="0079467F">
              <w:rPr>
                <w:rFonts w:eastAsia="SimSun" w:cs="Calibri"/>
                <w:b/>
                <w:bCs/>
                <w:color w:val="000000"/>
                <w:u w:val="single"/>
                <w:lang w:val="en-US" w:eastAsia="en-US"/>
              </w:rPr>
              <w:t>&gt;</w:t>
            </w:r>
            <w:r w:rsidRPr="0079467F">
              <w:rPr>
                <w:rFonts w:eastAsia="SimSun" w:cs="Calibri"/>
                <w:b/>
                <w:bCs/>
                <w:color w:val="000000"/>
                <w:lang w:val="en-US" w:eastAsia="en-US"/>
              </w:rPr>
              <w:t xml:space="preserve"> 6,67</w:t>
            </w:r>
          </w:p>
        </w:tc>
        <w:tc>
          <w:tcPr>
            <w:tcW w:w="7452" w:type="dxa"/>
            <w:vAlign w:val="center"/>
          </w:tcPr>
          <w:p w14:paraId="40F6CEB8" w14:textId="77777777" w:rsidR="008B2380" w:rsidRPr="0079467F" w:rsidRDefault="008B2380" w:rsidP="00E471BE">
            <w:pPr>
              <w:keepNext/>
              <w:keepLines/>
              <w:autoSpaceDE w:val="0"/>
              <w:autoSpaceDN w:val="0"/>
              <w:adjustRightInd w:val="0"/>
              <w:ind w:left="15"/>
              <w:rPr>
                <w:rFonts w:eastAsia="SimSun" w:cs="Calibri"/>
                <w:color w:val="000000"/>
                <w:lang w:val="en-US" w:eastAsia="en-US"/>
              </w:rPr>
            </w:pPr>
            <w:r w:rsidRPr="0079467F">
              <w:rPr>
                <w:rFonts w:eastAsia="SimSun" w:cs="Calibri"/>
                <w:color w:val="000000"/>
                <w:lang w:val="en-US" w:eastAsia="en-US"/>
              </w:rPr>
              <w:t>The equipment can be accepted.</w:t>
            </w:r>
          </w:p>
          <w:p w14:paraId="5765369E" w14:textId="77777777" w:rsidR="008B2380" w:rsidRPr="0079467F" w:rsidRDefault="008B2380" w:rsidP="00E471BE">
            <w:pPr>
              <w:keepNext/>
              <w:keepLines/>
              <w:autoSpaceDE w:val="0"/>
              <w:autoSpaceDN w:val="0"/>
              <w:adjustRightInd w:val="0"/>
              <w:ind w:left="15"/>
              <w:rPr>
                <w:rFonts w:eastAsia="SimSun" w:cs="Calibri"/>
                <w:color w:val="000000"/>
                <w:lang w:val="en-US" w:eastAsia="en-US"/>
              </w:rPr>
            </w:pPr>
          </w:p>
          <w:p w14:paraId="60ED3A11" w14:textId="77777777" w:rsidR="008B2380" w:rsidRPr="0079467F" w:rsidRDefault="008B2380" w:rsidP="00E471BE">
            <w:pPr>
              <w:autoSpaceDE w:val="0"/>
              <w:autoSpaceDN w:val="0"/>
              <w:adjustRightInd w:val="0"/>
              <w:rPr>
                <w:rFonts w:eastAsia="SimSun" w:cs="Calibri"/>
                <w:color w:val="000000"/>
                <w:lang w:val="en-US" w:eastAsia="en-US"/>
              </w:rPr>
            </w:pPr>
            <w:r w:rsidRPr="0079467F">
              <w:rPr>
                <w:rFonts w:eastAsia="SimSun" w:cs="Calibri"/>
                <w:b/>
                <w:color w:val="000000"/>
                <w:lang w:val="en-US" w:eastAsia="en-US"/>
              </w:rPr>
              <w:t>Exemption:</w:t>
            </w:r>
            <w:r w:rsidRPr="0079467F">
              <w:rPr>
                <w:rFonts w:eastAsia="SimSun" w:cs="Calibri"/>
                <w:color w:val="000000"/>
                <w:lang w:val="en-US" w:eastAsia="en-US"/>
              </w:rPr>
              <w:t xml:space="preserve"> For CMM, form testers, test bed and leak testers without operator influence, a Type 1 test can be performed with a reduced number of tests.</w:t>
            </w:r>
          </w:p>
          <w:p w14:paraId="07D982E2" w14:textId="77777777" w:rsidR="008B2380" w:rsidRPr="0079467F" w:rsidRDefault="008B2380" w:rsidP="00E471BE">
            <w:pPr>
              <w:autoSpaceDE w:val="0"/>
              <w:autoSpaceDN w:val="0"/>
              <w:adjustRightInd w:val="0"/>
              <w:rPr>
                <w:rFonts w:eastAsia="SimSun" w:cs="Calibri"/>
                <w:color w:val="000000"/>
                <w:lang w:val="en-US" w:eastAsia="en-US"/>
              </w:rPr>
            </w:pPr>
            <w:r w:rsidRPr="0079467F">
              <w:rPr>
                <w:rFonts w:eastAsia="SimSun" w:cs="Calibri"/>
                <w:color w:val="000000"/>
                <w:lang w:val="en-US" w:eastAsia="en-US"/>
              </w:rPr>
              <w:t xml:space="preserve">The project manger/project team must agree upon the reduced number of tests. </w:t>
            </w:r>
          </w:p>
          <w:p w14:paraId="3E7ED060" w14:textId="77777777" w:rsidR="008B2380" w:rsidRPr="0079467F" w:rsidRDefault="008B2380" w:rsidP="00E471BE">
            <w:pPr>
              <w:autoSpaceDE w:val="0"/>
              <w:autoSpaceDN w:val="0"/>
              <w:adjustRightInd w:val="0"/>
              <w:rPr>
                <w:rFonts w:cs="Calibri"/>
                <w:color w:val="000000"/>
                <w:lang w:val="en-US"/>
              </w:rPr>
            </w:pPr>
            <w:r w:rsidRPr="0079467F">
              <w:rPr>
                <w:rFonts w:eastAsia="SimSun" w:cs="Calibri"/>
                <w:b/>
                <w:color w:val="000000"/>
                <w:lang w:val="en-US" w:eastAsia="en-US"/>
              </w:rPr>
              <w:t>Exemption:</w:t>
            </w:r>
            <w:r w:rsidRPr="0079467F">
              <w:rPr>
                <w:rFonts w:eastAsia="SimSun" w:cs="Calibri"/>
                <w:color w:val="000000"/>
                <w:lang w:val="en-US" w:eastAsia="en-US"/>
              </w:rPr>
              <w:t xml:space="preserve"> For test bed and testers for electronic products, t</w:t>
            </w:r>
            <w:r w:rsidRPr="0079467F">
              <w:rPr>
                <w:rFonts w:cs="Calibri"/>
                <w:color w:val="000000"/>
                <w:lang w:val="en-US"/>
              </w:rPr>
              <w:t>he MSA study is only performed on a Type 1 test (Cg), i.e. the Cgk value is neither calculated nor required.</w:t>
            </w:r>
          </w:p>
          <w:p w14:paraId="220CB62A" w14:textId="77777777" w:rsidR="008B2380" w:rsidRPr="0079467F" w:rsidRDefault="008B2380" w:rsidP="00E471BE">
            <w:pPr>
              <w:autoSpaceDE w:val="0"/>
              <w:autoSpaceDN w:val="0"/>
              <w:adjustRightInd w:val="0"/>
              <w:rPr>
                <w:rFonts w:eastAsia="SimSun" w:cs="Calibri"/>
                <w:color w:val="000000"/>
                <w:lang w:val="en-US" w:eastAsia="en-US"/>
              </w:rPr>
            </w:pPr>
          </w:p>
        </w:tc>
      </w:tr>
      <w:tr w:rsidR="008B2380" w:rsidRPr="00D51AC0" w14:paraId="5DC7F358" w14:textId="77777777" w:rsidTr="00E471BE">
        <w:trPr>
          <w:trHeight w:val="397"/>
        </w:trPr>
        <w:tc>
          <w:tcPr>
            <w:tcW w:w="2868" w:type="dxa"/>
            <w:vAlign w:val="center"/>
          </w:tcPr>
          <w:p w14:paraId="2BC2E278" w14:textId="77777777" w:rsidR="008B2380" w:rsidRPr="0079467F" w:rsidRDefault="008B2380" w:rsidP="00E471BE">
            <w:pPr>
              <w:keepNext/>
              <w:keepLines/>
              <w:autoSpaceDE w:val="0"/>
              <w:autoSpaceDN w:val="0"/>
              <w:adjustRightInd w:val="0"/>
              <w:ind w:left="15"/>
              <w:rPr>
                <w:rFonts w:eastAsia="SimSun" w:cs="Calibri"/>
                <w:b/>
                <w:bCs/>
                <w:lang w:val="en-US" w:eastAsia="en-US"/>
              </w:rPr>
            </w:pPr>
            <w:r w:rsidRPr="0079467F">
              <w:rPr>
                <w:rFonts w:eastAsia="SimSun" w:cs="Calibri"/>
                <w:b/>
                <w:bCs/>
                <w:lang w:val="en-US" w:eastAsia="en-US"/>
              </w:rPr>
              <w:t>If Cg and Cgk are smaller than 6,67 but larger than or equal to 3,33</w:t>
            </w:r>
          </w:p>
        </w:tc>
        <w:tc>
          <w:tcPr>
            <w:tcW w:w="7452" w:type="dxa"/>
            <w:vAlign w:val="center"/>
          </w:tcPr>
          <w:p w14:paraId="6E76E624" w14:textId="77777777" w:rsidR="008B2380" w:rsidRPr="0079467F" w:rsidRDefault="008B2380" w:rsidP="00E471BE">
            <w:pPr>
              <w:keepNext/>
              <w:keepLines/>
              <w:autoSpaceDE w:val="0"/>
              <w:autoSpaceDN w:val="0"/>
              <w:adjustRightInd w:val="0"/>
              <w:ind w:left="15"/>
              <w:rPr>
                <w:rFonts w:eastAsia="SimSun" w:cs="Calibri"/>
                <w:lang w:val="en-US" w:eastAsia="en-US"/>
              </w:rPr>
            </w:pPr>
            <w:r w:rsidRPr="0079467F">
              <w:rPr>
                <w:rFonts w:eastAsia="SimSun" w:cs="Calibri"/>
                <w:lang w:val="en-US" w:eastAsia="en-US"/>
              </w:rPr>
              <w:t>The</w:t>
            </w:r>
            <w:r w:rsidRPr="0079467F">
              <w:rPr>
                <w:rFonts w:eastAsia="SimSun" w:cs="Calibri"/>
                <w:color w:val="000000"/>
                <w:lang w:val="en-US" w:eastAsia="en-US"/>
              </w:rPr>
              <w:t xml:space="preserve"> mechanical </w:t>
            </w:r>
            <w:r w:rsidRPr="0079467F">
              <w:rPr>
                <w:rFonts w:eastAsia="SimSun" w:cs="Calibri"/>
                <w:lang w:val="en-US" w:eastAsia="en-US"/>
              </w:rPr>
              <w:t>equipment can be approved if the tolerances &lt; 0,02 mm.</w:t>
            </w:r>
          </w:p>
          <w:p w14:paraId="6267D708" w14:textId="77777777" w:rsidR="008B2380" w:rsidRPr="0079467F" w:rsidRDefault="008B2380" w:rsidP="00E471BE">
            <w:pPr>
              <w:keepNext/>
              <w:keepLines/>
              <w:autoSpaceDE w:val="0"/>
              <w:autoSpaceDN w:val="0"/>
              <w:adjustRightInd w:val="0"/>
              <w:ind w:left="15"/>
              <w:rPr>
                <w:rFonts w:eastAsia="SimSun" w:cs="Calibri"/>
                <w:b/>
                <w:bCs/>
                <w:lang w:val="en-US" w:eastAsia="en-US"/>
              </w:rPr>
            </w:pPr>
          </w:p>
          <w:p w14:paraId="44B133BC" w14:textId="77777777" w:rsidR="008B2380" w:rsidRPr="0079467F" w:rsidRDefault="008B2380" w:rsidP="00E471BE">
            <w:pPr>
              <w:keepNext/>
              <w:keepLines/>
              <w:autoSpaceDE w:val="0"/>
              <w:autoSpaceDN w:val="0"/>
              <w:adjustRightInd w:val="0"/>
              <w:ind w:left="15"/>
              <w:rPr>
                <w:rFonts w:eastAsia="SimSun" w:cs="Calibri"/>
                <w:lang w:val="en-US" w:eastAsia="en-US"/>
              </w:rPr>
            </w:pPr>
            <w:r w:rsidRPr="0079467F">
              <w:rPr>
                <w:rFonts w:eastAsia="SimSun" w:cs="Calibri"/>
                <w:b/>
                <w:bCs/>
                <w:lang w:val="en-US" w:eastAsia="en-US"/>
              </w:rPr>
              <w:t xml:space="preserve">Exemption: </w:t>
            </w:r>
            <w:r w:rsidRPr="0079467F">
              <w:rPr>
                <w:rFonts w:eastAsia="SimSun" w:cs="Calibri"/>
                <w:lang w:val="en-US" w:eastAsia="en-US"/>
              </w:rPr>
              <w:t xml:space="preserve">The equipment can be approved as regards a Type 1 test if the </w:t>
            </w:r>
            <w:r w:rsidRPr="0079467F">
              <w:rPr>
                <w:rFonts w:eastAsia="SimSun" w:cs="Calibri"/>
                <w:color w:val="000000"/>
                <w:lang w:val="en-US" w:eastAsia="en-US"/>
              </w:rPr>
              <w:t xml:space="preserve">Product Technical Manager and </w:t>
            </w:r>
            <w:r w:rsidRPr="0079467F">
              <w:rPr>
                <w:rFonts w:eastAsia="SimSun" w:cs="Calibri"/>
                <w:lang w:val="en-US" w:eastAsia="en-US"/>
              </w:rPr>
              <w:t>the receiving department/plant accept the obtained Cg</w:t>
            </w:r>
            <w:r w:rsidRPr="0079467F">
              <w:rPr>
                <w:rFonts w:eastAsia="SimSun" w:cs="Calibri"/>
                <w:position w:val="-6"/>
                <w:lang w:val="en-US" w:eastAsia="en-US"/>
              </w:rPr>
              <w:t xml:space="preserve"> </w:t>
            </w:r>
            <w:r w:rsidRPr="0079467F">
              <w:rPr>
                <w:rFonts w:eastAsia="SimSun" w:cs="Calibri"/>
                <w:lang w:val="en-US" w:eastAsia="en-US"/>
              </w:rPr>
              <w:t>and Cgk values.</w:t>
            </w:r>
          </w:p>
          <w:p w14:paraId="5D1A875D" w14:textId="77777777" w:rsidR="008B2380" w:rsidRPr="0079467F" w:rsidRDefault="008B2380" w:rsidP="00E471BE">
            <w:pPr>
              <w:autoSpaceDE w:val="0"/>
              <w:autoSpaceDN w:val="0"/>
              <w:adjustRightInd w:val="0"/>
              <w:rPr>
                <w:rFonts w:eastAsia="SimSun" w:cs="Calibri"/>
                <w:lang w:val="en-US" w:eastAsia="en-US"/>
              </w:rPr>
            </w:pPr>
            <w:r w:rsidRPr="0079467F">
              <w:rPr>
                <w:rFonts w:eastAsia="SimSun" w:cs="Calibri"/>
                <w:lang w:val="en-US" w:eastAsia="en-US"/>
              </w:rPr>
              <w:t>Acceptance shall be documented in the MSD.</w:t>
            </w:r>
          </w:p>
        </w:tc>
      </w:tr>
      <w:tr w:rsidR="008B2380" w:rsidRPr="00D51AC0" w14:paraId="080874C6" w14:textId="77777777" w:rsidTr="00E471BE">
        <w:trPr>
          <w:trHeight w:val="397"/>
        </w:trPr>
        <w:tc>
          <w:tcPr>
            <w:tcW w:w="2868" w:type="dxa"/>
            <w:vAlign w:val="center"/>
          </w:tcPr>
          <w:p w14:paraId="5ACF5AC6" w14:textId="77777777" w:rsidR="008B2380" w:rsidRPr="0079467F" w:rsidRDefault="008B2380" w:rsidP="00E471BE">
            <w:pPr>
              <w:keepNext/>
              <w:keepLines/>
              <w:autoSpaceDE w:val="0"/>
              <w:autoSpaceDN w:val="0"/>
              <w:adjustRightInd w:val="0"/>
              <w:ind w:left="15"/>
              <w:rPr>
                <w:rFonts w:eastAsia="SimSun" w:cs="Calibri"/>
                <w:b/>
                <w:bCs/>
                <w:lang w:val="en-US" w:eastAsia="en-US"/>
              </w:rPr>
            </w:pPr>
            <w:r w:rsidRPr="0079467F">
              <w:rPr>
                <w:rFonts w:eastAsia="SimSun" w:cs="Calibri"/>
                <w:b/>
                <w:bCs/>
                <w:lang w:val="en-US" w:eastAsia="en-US"/>
              </w:rPr>
              <w:t>If Cg and Cgk are smaller</w:t>
            </w:r>
          </w:p>
          <w:p w14:paraId="5FDA35AB" w14:textId="77777777" w:rsidR="008B2380" w:rsidRPr="0079467F" w:rsidRDefault="008B2380" w:rsidP="00E471BE">
            <w:pPr>
              <w:keepNext/>
              <w:keepLines/>
              <w:autoSpaceDE w:val="0"/>
              <w:autoSpaceDN w:val="0"/>
              <w:adjustRightInd w:val="0"/>
              <w:ind w:left="15"/>
              <w:rPr>
                <w:rFonts w:eastAsia="SimSun" w:cs="Calibri"/>
                <w:b/>
                <w:bCs/>
                <w:lang w:val="en-US" w:eastAsia="en-US"/>
              </w:rPr>
            </w:pPr>
            <w:r w:rsidRPr="0079467F">
              <w:rPr>
                <w:rFonts w:eastAsia="SimSun" w:cs="Calibri"/>
                <w:b/>
                <w:bCs/>
                <w:lang w:val="en-US" w:eastAsia="en-US"/>
              </w:rPr>
              <w:t>than 3,33</w:t>
            </w:r>
          </w:p>
        </w:tc>
        <w:tc>
          <w:tcPr>
            <w:tcW w:w="7452" w:type="dxa"/>
            <w:vAlign w:val="center"/>
          </w:tcPr>
          <w:p w14:paraId="5149D5DC" w14:textId="77777777" w:rsidR="008B2380" w:rsidRPr="0079467F" w:rsidRDefault="008B2380" w:rsidP="00E471BE">
            <w:pPr>
              <w:keepNext/>
              <w:keepLines/>
              <w:autoSpaceDE w:val="0"/>
              <w:autoSpaceDN w:val="0"/>
              <w:adjustRightInd w:val="0"/>
              <w:ind w:left="15"/>
              <w:rPr>
                <w:rFonts w:eastAsia="SimSun" w:cs="Calibri"/>
                <w:lang w:val="en-US" w:eastAsia="en-US"/>
              </w:rPr>
            </w:pPr>
            <w:r w:rsidRPr="0079467F">
              <w:rPr>
                <w:rFonts w:eastAsia="SimSun" w:cs="Calibri"/>
                <w:lang w:val="en-US" w:eastAsia="en-US"/>
              </w:rPr>
              <w:t>The equipment cannot be approved.</w:t>
            </w:r>
          </w:p>
          <w:p w14:paraId="189E329D" w14:textId="77777777" w:rsidR="008B2380" w:rsidRPr="0079467F" w:rsidRDefault="008B2380" w:rsidP="00E471BE">
            <w:pPr>
              <w:keepNext/>
              <w:keepLines/>
              <w:autoSpaceDE w:val="0"/>
              <w:autoSpaceDN w:val="0"/>
              <w:adjustRightInd w:val="0"/>
              <w:ind w:left="15"/>
              <w:rPr>
                <w:rFonts w:eastAsia="SimSun" w:cs="Calibri"/>
                <w:b/>
                <w:bCs/>
                <w:color w:val="000000"/>
                <w:lang w:val="en-US" w:eastAsia="en-US"/>
              </w:rPr>
            </w:pPr>
            <w:r w:rsidRPr="0079467F">
              <w:rPr>
                <w:rFonts w:eastAsia="SimSun" w:cs="Calibri"/>
                <w:b/>
                <w:bCs/>
                <w:color w:val="000000"/>
                <w:lang w:val="en-US" w:eastAsia="en-US"/>
              </w:rPr>
              <w:t>Exemption: Electronic equipment where the DUT is the measuring system.</w:t>
            </w:r>
          </w:p>
        </w:tc>
      </w:tr>
    </w:tbl>
    <w:p w14:paraId="47748B33" w14:textId="77777777" w:rsidR="008B2380" w:rsidRPr="0079467F" w:rsidRDefault="008B2380" w:rsidP="008B2380">
      <w:pPr>
        <w:rPr>
          <w:rFonts w:cs="Calibri"/>
        </w:rPr>
      </w:pP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68"/>
        <w:gridCol w:w="7452"/>
      </w:tblGrid>
      <w:tr w:rsidR="008B2380" w:rsidRPr="00D51AC0" w14:paraId="54868628" w14:textId="77777777" w:rsidTr="00E471BE">
        <w:trPr>
          <w:trHeight w:val="397"/>
        </w:trPr>
        <w:tc>
          <w:tcPr>
            <w:tcW w:w="10320" w:type="dxa"/>
            <w:gridSpan w:val="2"/>
            <w:shd w:val="clear" w:color="auto" w:fill="D9D9D9"/>
            <w:vAlign w:val="center"/>
          </w:tcPr>
          <w:p w14:paraId="5D0CF100" w14:textId="77777777" w:rsidR="008B2380" w:rsidRPr="0079467F" w:rsidRDefault="008B2380" w:rsidP="00E471BE">
            <w:pPr>
              <w:autoSpaceDE w:val="0"/>
              <w:autoSpaceDN w:val="0"/>
              <w:adjustRightInd w:val="0"/>
              <w:rPr>
                <w:rFonts w:eastAsia="SimSun" w:cs="Calibri"/>
                <w:b/>
                <w:bCs/>
                <w:lang w:val="en-US" w:eastAsia="en-US"/>
              </w:rPr>
            </w:pPr>
            <w:r w:rsidRPr="0079467F">
              <w:rPr>
                <w:rFonts w:eastAsia="SimSun" w:cs="Calibri"/>
                <w:b/>
                <w:bCs/>
                <w:lang w:val="en-US" w:eastAsia="en-US"/>
              </w:rPr>
              <w:t xml:space="preserve">                                               MSA Type 2 and Type 3</w:t>
            </w:r>
          </w:p>
        </w:tc>
      </w:tr>
      <w:tr w:rsidR="008B2380" w:rsidRPr="00D51AC0" w14:paraId="30E3205E" w14:textId="77777777" w:rsidTr="00E471BE">
        <w:trPr>
          <w:trHeight w:val="397"/>
        </w:trPr>
        <w:tc>
          <w:tcPr>
            <w:tcW w:w="2868" w:type="dxa"/>
            <w:vAlign w:val="center"/>
          </w:tcPr>
          <w:p w14:paraId="47D5A1B8" w14:textId="77777777" w:rsidR="008B2380" w:rsidRPr="0079467F" w:rsidRDefault="008B2380" w:rsidP="00E471BE">
            <w:pPr>
              <w:keepNext/>
              <w:keepLines/>
              <w:autoSpaceDE w:val="0"/>
              <w:autoSpaceDN w:val="0"/>
              <w:adjustRightInd w:val="0"/>
              <w:ind w:left="15"/>
              <w:rPr>
                <w:rFonts w:eastAsia="SimSun" w:cs="Calibri"/>
                <w:b/>
                <w:bCs/>
                <w:lang w:val="en-US" w:eastAsia="en-US"/>
              </w:rPr>
            </w:pPr>
            <w:r w:rsidRPr="0079467F">
              <w:rPr>
                <w:rFonts w:eastAsia="SimSun" w:cs="Calibri"/>
                <w:b/>
                <w:bCs/>
                <w:lang w:val="en-US" w:eastAsia="en-US"/>
              </w:rPr>
              <w:t>Type 2 (Gage R&amp;R):</w:t>
            </w:r>
          </w:p>
          <w:p w14:paraId="69A9ECFA" w14:textId="77777777" w:rsidR="008B2380" w:rsidRPr="0079467F" w:rsidRDefault="008B2380" w:rsidP="008B2380">
            <w:pPr>
              <w:keepNext/>
              <w:keepLines/>
              <w:numPr>
                <w:ilvl w:val="2"/>
                <w:numId w:val="10"/>
              </w:numPr>
              <w:tabs>
                <w:tab w:val="clear" w:pos="2160"/>
                <w:tab w:val="num" w:pos="423"/>
              </w:tabs>
              <w:autoSpaceDE w:val="0"/>
              <w:autoSpaceDN w:val="0"/>
              <w:adjustRightInd w:val="0"/>
              <w:ind w:left="783"/>
              <w:rPr>
                <w:rFonts w:eastAsia="SimSun" w:cs="Calibri"/>
                <w:b/>
                <w:bCs/>
                <w:lang w:val="en-US" w:eastAsia="en-US"/>
              </w:rPr>
            </w:pPr>
            <w:r w:rsidRPr="0079467F">
              <w:rPr>
                <w:rFonts w:eastAsia="SimSun" w:cs="Calibri"/>
                <w:b/>
                <w:bCs/>
                <w:lang w:val="en-US" w:eastAsia="en-US"/>
              </w:rPr>
              <w:t xml:space="preserve">5 parts measured </w:t>
            </w:r>
          </w:p>
          <w:p w14:paraId="36F52A8E" w14:textId="77777777" w:rsidR="008B2380" w:rsidRPr="0079467F" w:rsidRDefault="008B2380" w:rsidP="008B2380">
            <w:pPr>
              <w:keepNext/>
              <w:keepLines/>
              <w:numPr>
                <w:ilvl w:val="2"/>
                <w:numId w:val="10"/>
              </w:numPr>
              <w:tabs>
                <w:tab w:val="clear" w:pos="2160"/>
                <w:tab w:val="num" w:pos="423"/>
              </w:tabs>
              <w:autoSpaceDE w:val="0"/>
              <w:autoSpaceDN w:val="0"/>
              <w:adjustRightInd w:val="0"/>
              <w:ind w:left="783"/>
              <w:rPr>
                <w:rFonts w:eastAsia="SimSun" w:cs="Calibri"/>
                <w:b/>
                <w:bCs/>
                <w:lang w:val="en-US" w:eastAsia="en-US"/>
              </w:rPr>
            </w:pPr>
            <w:r w:rsidRPr="0079467F">
              <w:rPr>
                <w:rFonts w:eastAsia="SimSun" w:cs="Calibri"/>
                <w:b/>
                <w:bCs/>
                <w:lang w:val="en-US" w:eastAsia="en-US"/>
              </w:rPr>
              <w:t xml:space="preserve">4 times each by </w:t>
            </w:r>
          </w:p>
          <w:p w14:paraId="766E6D76" w14:textId="77777777" w:rsidR="008B2380" w:rsidRPr="0079467F" w:rsidRDefault="008B2380" w:rsidP="008B2380">
            <w:pPr>
              <w:keepNext/>
              <w:keepLines/>
              <w:numPr>
                <w:ilvl w:val="2"/>
                <w:numId w:val="10"/>
              </w:numPr>
              <w:tabs>
                <w:tab w:val="clear" w:pos="2160"/>
                <w:tab w:val="num" w:pos="423"/>
              </w:tabs>
              <w:autoSpaceDE w:val="0"/>
              <w:autoSpaceDN w:val="0"/>
              <w:adjustRightInd w:val="0"/>
              <w:ind w:left="783"/>
              <w:rPr>
                <w:rFonts w:eastAsia="SimSun" w:cs="Calibri"/>
                <w:b/>
                <w:bCs/>
                <w:lang w:val="en-US" w:eastAsia="en-US"/>
              </w:rPr>
            </w:pPr>
            <w:r w:rsidRPr="0079467F">
              <w:rPr>
                <w:rFonts w:eastAsia="SimSun" w:cs="Calibri"/>
                <w:b/>
                <w:bCs/>
                <w:lang w:val="en-US" w:eastAsia="en-US"/>
              </w:rPr>
              <w:t xml:space="preserve">3 operators </w:t>
            </w:r>
          </w:p>
          <w:p w14:paraId="056A4CF2" w14:textId="77777777" w:rsidR="008B2380" w:rsidRPr="0079467F" w:rsidRDefault="008B2380" w:rsidP="00E471BE">
            <w:pPr>
              <w:keepNext/>
              <w:keepLines/>
              <w:autoSpaceDE w:val="0"/>
              <w:autoSpaceDN w:val="0"/>
              <w:adjustRightInd w:val="0"/>
              <w:ind w:left="15"/>
              <w:rPr>
                <w:rFonts w:eastAsia="SimSun" w:cs="Calibri"/>
                <w:b/>
                <w:bCs/>
                <w:lang w:val="en-US" w:eastAsia="en-US"/>
              </w:rPr>
            </w:pPr>
          </w:p>
          <w:p w14:paraId="5A1683CE" w14:textId="77777777" w:rsidR="008B2380" w:rsidRPr="0079467F" w:rsidRDefault="008B2380" w:rsidP="00E471BE">
            <w:pPr>
              <w:keepNext/>
              <w:keepLines/>
              <w:autoSpaceDE w:val="0"/>
              <w:autoSpaceDN w:val="0"/>
              <w:adjustRightInd w:val="0"/>
              <w:ind w:left="15"/>
              <w:rPr>
                <w:rFonts w:eastAsia="SimSun" w:cs="Calibri"/>
                <w:b/>
                <w:bCs/>
                <w:lang w:val="en-US" w:eastAsia="en-US"/>
              </w:rPr>
            </w:pPr>
            <w:r w:rsidRPr="0079467F">
              <w:rPr>
                <w:rFonts w:eastAsia="SimSun" w:cs="Calibri"/>
                <w:b/>
                <w:bCs/>
                <w:lang w:val="en-US" w:eastAsia="en-US"/>
              </w:rPr>
              <w:t>Type 3 (Gage R&amp;R):</w:t>
            </w:r>
          </w:p>
          <w:p w14:paraId="2CCB4FE7" w14:textId="77777777" w:rsidR="008B2380" w:rsidRPr="0079467F" w:rsidRDefault="008B2380" w:rsidP="008B2380">
            <w:pPr>
              <w:keepNext/>
              <w:keepLines/>
              <w:numPr>
                <w:ilvl w:val="0"/>
                <w:numId w:val="10"/>
              </w:numPr>
              <w:autoSpaceDE w:val="0"/>
              <w:autoSpaceDN w:val="0"/>
              <w:adjustRightInd w:val="0"/>
              <w:rPr>
                <w:rFonts w:eastAsia="SimSun" w:cs="Calibri"/>
                <w:b/>
                <w:bCs/>
                <w:lang w:val="en-US" w:eastAsia="en-US"/>
              </w:rPr>
            </w:pPr>
            <w:r w:rsidRPr="0079467F">
              <w:rPr>
                <w:rFonts w:eastAsia="SimSun" w:cs="Calibri"/>
                <w:b/>
                <w:bCs/>
                <w:lang w:val="en-US" w:eastAsia="en-US"/>
              </w:rPr>
              <w:t>2</w:t>
            </w:r>
            <w:r w:rsidR="00171938">
              <w:rPr>
                <w:rFonts w:eastAsia="SimSun" w:cs="Calibri"/>
                <w:b/>
                <w:bCs/>
                <w:lang w:val="en-US" w:eastAsia="en-US"/>
              </w:rPr>
              <w:t>0</w:t>
            </w:r>
            <w:r w:rsidRPr="0079467F">
              <w:rPr>
                <w:rFonts w:eastAsia="SimSun" w:cs="Calibri"/>
                <w:b/>
                <w:bCs/>
                <w:lang w:val="en-US" w:eastAsia="en-US"/>
              </w:rPr>
              <w:t xml:space="preserve"> parts measured </w:t>
            </w:r>
          </w:p>
          <w:p w14:paraId="0EC51123" w14:textId="77777777" w:rsidR="008B2380" w:rsidRPr="0079467F" w:rsidRDefault="008B2380" w:rsidP="008B2380">
            <w:pPr>
              <w:keepNext/>
              <w:keepLines/>
              <w:numPr>
                <w:ilvl w:val="0"/>
                <w:numId w:val="10"/>
              </w:numPr>
              <w:autoSpaceDE w:val="0"/>
              <w:autoSpaceDN w:val="0"/>
              <w:adjustRightInd w:val="0"/>
              <w:rPr>
                <w:rFonts w:eastAsia="SimSun" w:cs="Calibri"/>
                <w:b/>
                <w:bCs/>
                <w:lang w:val="en-US" w:eastAsia="en-US"/>
              </w:rPr>
            </w:pPr>
            <w:r w:rsidRPr="0079467F">
              <w:rPr>
                <w:rFonts w:eastAsia="SimSun" w:cs="Calibri"/>
                <w:b/>
                <w:bCs/>
                <w:lang w:val="en-US" w:eastAsia="en-US"/>
              </w:rPr>
              <w:t>2 times each</w:t>
            </w:r>
          </w:p>
        </w:tc>
        <w:tc>
          <w:tcPr>
            <w:tcW w:w="7452" w:type="dxa"/>
            <w:vAlign w:val="center"/>
          </w:tcPr>
          <w:p w14:paraId="392F1261" w14:textId="77777777" w:rsidR="008B2380" w:rsidRPr="0079467F" w:rsidRDefault="008B2380" w:rsidP="00E471BE">
            <w:pPr>
              <w:keepNext/>
              <w:keepLines/>
              <w:autoSpaceDE w:val="0"/>
              <w:autoSpaceDN w:val="0"/>
              <w:adjustRightInd w:val="0"/>
              <w:ind w:left="15"/>
              <w:rPr>
                <w:rFonts w:eastAsia="SimSun" w:cs="Calibri"/>
                <w:lang w:val="en-US" w:eastAsia="en-US"/>
              </w:rPr>
            </w:pPr>
            <w:r w:rsidRPr="0079467F">
              <w:rPr>
                <w:rFonts w:eastAsia="SimSun" w:cs="Calibri"/>
                <w:b/>
                <w:bCs/>
                <w:lang w:val="en-US" w:eastAsia="en-US"/>
              </w:rPr>
              <w:t>Type 2:</w:t>
            </w:r>
          </w:p>
          <w:p w14:paraId="5DE0E296" w14:textId="77777777" w:rsidR="008B2380" w:rsidRPr="0079467F" w:rsidRDefault="008B2380" w:rsidP="00E471BE">
            <w:pPr>
              <w:keepNext/>
              <w:keepLines/>
              <w:autoSpaceDE w:val="0"/>
              <w:autoSpaceDN w:val="0"/>
              <w:adjustRightInd w:val="0"/>
              <w:ind w:left="15"/>
              <w:rPr>
                <w:rFonts w:eastAsia="SimSun" w:cs="Calibri"/>
                <w:lang w:val="en-US" w:eastAsia="en-US"/>
              </w:rPr>
            </w:pPr>
            <w:r w:rsidRPr="0079467F">
              <w:rPr>
                <w:rFonts w:eastAsia="SimSun" w:cs="Calibri"/>
                <w:lang w:val="en-US" w:eastAsia="en-US"/>
              </w:rPr>
              <w:t>Operators shall be selected from the group of people using the measuring system in the daily production.</w:t>
            </w:r>
          </w:p>
          <w:p w14:paraId="17617C0C" w14:textId="77777777" w:rsidR="008B2380" w:rsidRPr="0079467F" w:rsidRDefault="008B2380" w:rsidP="00E471BE">
            <w:pPr>
              <w:keepNext/>
              <w:keepLines/>
              <w:autoSpaceDE w:val="0"/>
              <w:autoSpaceDN w:val="0"/>
              <w:adjustRightInd w:val="0"/>
              <w:ind w:left="15"/>
              <w:rPr>
                <w:rFonts w:eastAsia="SimSun" w:cs="Calibri"/>
                <w:lang w:val="en-US" w:eastAsia="en-US"/>
              </w:rPr>
            </w:pPr>
          </w:p>
          <w:p w14:paraId="11E08CE3" w14:textId="77777777" w:rsidR="008B2380" w:rsidRPr="0079467F" w:rsidRDefault="008B2380" w:rsidP="00E471BE">
            <w:pPr>
              <w:keepNext/>
              <w:keepLines/>
              <w:autoSpaceDE w:val="0"/>
              <w:autoSpaceDN w:val="0"/>
              <w:adjustRightInd w:val="0"/>
              <w:ind w:left="15"/>
              <w:rPr>
                <w:rFonts w:eastAsia="SimSun" w:cs="Calibri"/>
                <w:b/>
                <w:bCs/>
                <w:lang w:val="en-US" w:eastAsia="en-US"/>
              </w:rPr>
            </w:pPr>
            <w:r w:rsidRPr="0079467F">
              <w:rPr>
                <w:rFonts w:eastAsia="SimSun" w:cs="Calibri"/>
                <w:b/>
                <w:bCs/>
                <w:lang w:val="en-US" w:eastAsia="en-US"/>
              </w:rPr>
              <w:t>Type 3:</w:t>
            </w:r>
          </w:p>
          <w:p w14:paraId="6E89A09A" w14:textId="77777777" w:rsidR="008B2380" w:rsidRPr="0079467F" w:rsidRDefault="008B2380" w:rsidP="00E471BE">
            <w:pPr>
              <w:autoSpaceDE w:val="0"/>
              <w:autoSpaceDN w:val="0"/>
              <w:adjustRightInd w:val="0"/>
              <w:rPr>
                <w:rFonts w:eastAsia="SimSun" w:cs="Calibri"/>
                <w:lang w:val="en-US" w:eastAsia="en-US"/>
              </w:rPr>
            </w:pPr>
            <w:r w:rsidRPr="0079467F">
              <w:rPr>
                <w:rFonts w:eastAsia="SimSun" w:cs="Calibri"/>
                <w:lang w:val="en-US" w:eastAsia="en-US"/>
              </w:rPr>
              <w:t xml:space="preserve">For final approval of new automatic or integrated measuring process or system.  </w:t>
            </w:r>
          </w:p>
        </w:tc>
      </w:tr>
      <w:tr w:rsidR="008B2380" w:rsidRPr="00D51AC0" w14:paraId="1640A4B5" w14:textId="77777777" w:rsidTr="00E471BE">
        <w:trPr>
          <w:trHeight w:val="397"/>
        </w:trPr>
        <w:tc>
          <w:tcPr>
            <w:tcW w:w="2868" w:type="dxa"/>
            <w:vAlign w:val="center"/>
          </w:tcPr>
          <w:p w14:paraId="145D89B2" w14:textId="77777777" w:rsidR="008B2380" w:rsidRPr="0079467F" w:rsidRDefault="008B2380" w:rsidP="00E471BE">
            <w:pPr>
              <w:keepNext/>
              <w:keepLines/>
              <w:autoSpaceDE w:val="0"/>
              <w:autoSpaceDN w:val="0"/>
              <w:adjustRightInd w:val="0"/>
              <w:ind w:left="15"/>
              <w:rPr>
                <w:rFonts w:eastAsia="SimSun" w:cs="Calibri"/>
                <w:b/>
                <w:bCs/>
                <w:lang w:val="en-US" w:eastAsia="en-US"/>
              </w:rPr>
            </w:pPr>
            <w:r w:rsidRPr="0079467F">
              <w:rPr>
                <w:rFonts w:eastAsia="SimSun" w:cs="Calibri"/>
                <w:b/>
                <w:bCs/>
                <w:lang w:val="en-US" w:eastAsia="en-US"/>
              </w:rPr>
              <w:t xml:space="preserve">Gage R&amp;R </w:t>
            </w:r>
            <w:r w:rsidRPr="0079467F">
              <w:rPr>
                <w:rFonts w:eastAsia="SimSun" w:cs="Calibri"/>
                <w:b/>
                <w:bCs/>
                <w:u w:val="single"/>
                <w:lang w:val="en-US" w:eastAsia="en-US"/>
              </w:rPr>
              <w:t>&lt;</w:t>
            </w:r>
            <w:r w:rsidRPr="0079467F">
              <w:rPr>
                <w:rFonts w:eastAsia="SimSun" w:cs="Calibri"/>
                <w:b/>
                <w:bCs/>
                <w:lang w:val="en-US" w:eastAsia="en-US"/>
              </w:rPr>
              <w:t xml:space="preserve"> 15%</w:t>
            </w:r>
          </w:p>
        </w:tc>
        <w:tc>
          <w:tcPr>
            <w:tcW w:w="7452" w:type="dxa"/>
            <w:vAlign w:val="center"/>
          </w:tcPr>
          <w:p w14:paraId="63783972" w14:textId="77777777" w:rsidR="008B2380" w:rsidRPr="0079467F" w:rsidRDefault="008B2380" w:rsidP="00E471BE">
            <w:pPr>
              <w:autoSpaceDE w:val="0"/>
              <w:autoSpaceDN w:val="0"/>
              <w:adjustRightInd w:val="0"/>
              <w:rPr>
                <w:rFonts w:eastAsia="SimSun" w:cs="Calibri"/>
                <w:lang w:val="en-US" w:eastAsia="en-US"/>
              </w:rPr>
            </w:pPr>
            <w:r w:rsidRPr="0079467F">
              <w:rPr>
                <w:rFonts w:eastAsia="SimSun" w:cs="Calibri"/>
                <w:lang w:val="en-US" w:eastAsia="en-US"/>
              </w:rPr>
              <w:t>The equipment can be approved.</w:t>
            </w:r>
          </w:p>
        </w:tc>
      </w:tr>
      <w:tr w:rsidR="008B2380" w:rsidRPr="00D51AC0" w14:paraId="3E66374D" w14:textId="77777777" w:rsidTr="00E471BE">
        <w:trPr>
          <w:trHeight w:val="397"/>
        </w:trPr>
        <w:tc>
          <w:tcPr>
            <w:tcW w:w="2868" w:type="dxa"/>
            <w:vAlign w:val="center"/>
          </w:tcPr>
          <w:p w14:paraId="48FB6282" w14:textId="77777777" w:rsidR="008B2380" w:rsidRPr="0079467F" w:rsidRDefault="008B2380" w:rsidP="00E471BE">
            <w:pPr>
              <w:keepNext/>
              <w:keepLines/>
              <w:autoSpaceDE w:val="0"/>
              <w:autoSpaceDN w:val="0"/>
              <w:adjustRightInd w:val="0"/>
              <w:ind w:left="15"/>
              <w:rPr>
                <w:rFonts w:eastAsia="SimSun" w:cs="Calibri"/>
                <w:b/>
                <w:bCs/>
                <w:color w:val="000000"/>
                <w:lang w:val="en-US" w:eastAsia="en-US"/>
              </w:rPr>
            </w:pPr>
            <w:r w:rsidRPr="0079467F">
              <w:rPr>
                <w:rFonts w:eastAsia="SimSun" w:cs="Calibri"/>
                <w:b/>
                <w:bCs/>
                <w:color w:val="000000"/>
                <w:lang w:val="en-US" w:eastAsia="en-US"/>
              </w:rPr>
              <w:t xml:space="preserve">15% &lt; Gage R&amp;R </w:t>
            </w:r>
            <w:r w:rsidRPr="0079467F">
              <w:rPr>
                <w:rFonts w:eastAsia="SimSun" w:cs="Calibri"/>
                <w:b/>
                <w:bCs/>
                <w:color w:val="000000"/>
                <w:u w:val="single"/>
                <w:lang w:val="en-US" w:eastAsia="en-US"/>
              </w:rPr>
              <w:t>&lt;</w:t>
            </w:r>
            <w:r w:rsidRPr="0079467F">
              <w:rPr>
                <w:rFonts w:eastAsia="SimSun" w:cs="Calibri"/>
                <w:b/>
                <w:bCs/>
                <w:color w:val="000000"/>
                <w:lang w:val="en-US" w:eastAsia="en-US"/>
              </w:rPr>
              <w:t xml:space="preserve"> 30%       </w:t>
            </w:r>
          </w:p>
        </w:tc>
        <w:tc>
          <w:tcPr>
            <w:tcW w:w="7452" w:type="dxa"/>
            <w:vAlign w:val="center"/>
          </w:tcPr>
          <w:p w14:paraId="6EFEFC40" w14:textId="77777777" w:rsidR="008B2380" w:rsidRPr="0079467F" w:rsidRDefault="008B2380" w:rsidP="00E471BE">
            <w:pPr>
              <w:keepNext/>
              <w:keepLines/>
              <w:autoSpaceDE w:val="0"/>
              <w:autoSpaceDN w:val="0"/>
              <w:adjustRightInd w:val="0"/>
              <w:ind w:left="15"/>
              <w:rPr>
                <w:rFonts w:eastAsia="SimSun" w:cs="Calibri"/>
                <w:color w:val="000000"/>
                <w:lang w:val="en-US" w:eastAsia="en-US"/>
              </w:rPr>
            </w:pPr>
            <w:r w:rsidRPr="0079467F">
              <w:rPr>
                <w:rFonts w:eastAsia="SimSun" w:cs="Calibri"/>
                <w:color w:val="000000"/>
                <w:lang w:val="en-US" w:eastAsia="en-US"/>
              </w:rPr>
              <w:t>The mechanical equipment can be approved if the tolerances &lt; 0,02 mm.</w:t>
            </w:r>
          </w:p>
          <w:p w14:paraId="47201A16" w14:textId="77777777" w:rsidR="008B2380" w:rsidRPr="0079467F" w:rsidRDefault="008B2380" w:rsidP="00E471BE">
            <w:pPr>
              <w:keepNext/>
              <w:keepLines/>
              <w:autoSpaceDE w:val="0"/>
              <w:autoSpaceDN w:val="0"/>
              <w:adjustRightInd w:val="0"/>
              <w:ind w:left="15"/>
              <w:rPr>
                <w:rFonts w:eastAsia="SimSun" w:cs="Calibri"/>
                <w:b/>
                <w:bCs/>
                <w:color w:val="000000"/>
                <w:lang w:val="en-US" w:eastAsia="en-US"/>
              </w:rPr>
            </w:pPr>
          </w:p>
          <w:p w14:paraId="35959B21" w14:textId="77777777" w:rsidR="008B2380" w:rsidRPr="0079467F" w:rsidRDefault="008B2380" w:rsidP="00E471BE">
            <w:pPr>
              <w:keepNext/>
              <w:keepLines/>
              <w:autoSpaceDE w:val="0"/>
              <w:autoSpaceDN w:val="0"/>
              <w:adjustRightInd w:val="0"/>
              <w:ind w:left="15"/>
              <w:rPr>
                <w:rFonts w:eastAsia="SimSun" w:cs="Calibri"/>
                <w:color w:val="000000"/>
                <w:lang w:val="en-US" w:eastAsia="en-US"/>
              </w:rPr>
            </w:pPr>
            <w:r w:rsidRPr="0079467F">
              <w:rPr>
                <w:rFonts w:eastAsia="SimSun" w:cs="Calibri"/>
                <w:b/>
                <w:bCs/>
                <w:color w:val="000000"/>
                <w:lang w:val="en-US" w:eastAsia="en-US"/>
              </w:rPr>
              <w:t>Exemption:</w:t>
            </w:r>
            <w:r w:rsidRPr="0079467F">
              <w:rPr>
                <w:rFonts w:eastAsia="SimSun" w:cs="Calibri"/>
                <w:color w:val="000000"/>
                <w:lang w:val="en-US" w:eastAsia="en-US"/>
              </w:rPr>
              <w:t xml:space="preserve"> For measurement uncertainty </w:t>
            </w:r>
            <w:r w:rsidRPr="0079467F">
              <w:rPr>
                <w:rFonts w:eastAsia="SimSun" w:cs="Calibri"/>
                <w:bCs/>
                <w:color w:val="000000"/>
                <w:lang w:val="en-US" w:eastAsia="en-US"/>
              </w:rPr>
              <w:t xml:space="preserve">15% &lt; Gage R&amp;R </w:t>
            </w:r>
            <w:r w:rsidRPr="0079467F">
              <w:rPr>
                <w:rFonts w:eastAsia="SimSun" w:cs="Calibri"/>
                <w:bCs/>
                <w:color w:val="000000"/>
                <w:u w:val="single"/>
                <w:lang w:val="en-US" w:eastAsia="en-US"/>
              </w:rPr>
              <w:t>&lt;</w:t>
            </w:r>
            <w:r w:rsidRPr="0079467F">
              <w:rPr>
                <w:rFonts w:eastAsia="SimSun" w:cs="Calibri"/>
                <w:bCs/>
                <w:color w:val="000000"/>
                <w:lang w:val="en-US" w:eastAsia="en-US"/>
              </w:rPr>
              <w:t xml:space="preserve"> 30%, the </w:t>
            </w:r>
            <w:r w:rsidRPr="0079467F">
              <w:rPr>
                <w:rFonts w:eastAsia="SimSun" w:cs="Calibri"/>
                <w:color w:val="000000"/>
                <w:lang w:val="en-US" w:eastAsia="en-US"/>
              </w:rPr>
              <w:t>Product Technical Manager and the receiving department/plant can accept the measurement uncertainty.</w:t>
            </w:r>
          </w:p>
          <w:p w14:paraId="476D125C" w14:textId="77777777" w:rsidR="008B2380" w:rsidRPr="0079467F" w:rsidRDefault="008B2380" w:rsidP="00E471BE">
            <w:pPr>
              <w:autoSpaceDE w:val="0"/>
              <w:autoSpaceDN w:val="0"/>
              <w:adjustRightInd w:val="0"/>
              <w:rPr>
                <w:rFonts w:eastAsia="SimSun" w:cs="Calibri"/>
                <w:color w:val="000000"/>
                <w:lang w:val="en-US" w:eastAsia="en-US"/>
              </w:rPr>
            </w:pPr>
            <w:r w:rsidRPr="0079467F">
              <w:rPr>
                <w:rFonts w:eastAsia="SimSun" w:cs="Calibri"/>
                <w:color w:val="000000"/>
                <w:lang w:val="en-US" w:eastAsia="en-US"/>
              </w:rPr>
              <w:t>Acceptance shall be documented in the MSD.</w:t>
            </w:r>
          </w:p>
        </w:tc>
      </w:tr>
      <w:tr w:rsidR="008B2380" w:rsidRPr="00D51AC0" w14:paraId="0DB37128" w14:textId="77777777" w:rsidTr="00E471BE">
        <w:trPr>
          <w:trHeight w:val="397"/>
        </w:trPr>
        <w:tc>
          <w:tcPr>
            <w:tcW w:w="2868" w:type="dxa"/>
            <w:vAlign w:val="center"/>
          </w:tcPr>
          <w:p w14:paraId="726463AE" w14:textId="77777777" w:rsidR="008B2380" w:rsidRPr="0079467F" w:rsidRDefault="008B2380" w:rsidP="00E471BE">
            <w:pPr>
              <w:keepNext/>
              <w:keepLines/>
              <w:autoSpaceDE w:val="0"/>
              <w:autoSpaceDN w:val="0"/>
              <w:adjustRightInd w:val="0"/>
              <w:ind w:left="15"/>
              <w:rPr>
                <w:rFonts w:eastAsia="SimSun" w:cs="Calibri"/>
                <w:b/>
                <w:bCs/>
                <w:lang w:val="en-US" w:eastAsia="en-US"/>
              </w:rPr>
            </w:pPr>
            <w:r w:rsidRPr="0079467F">
              <w:rPr>
                <w:rFonts w:eastAsia="SimSun" w:cs="Calibri"/>
                <w:b/>
                <w:bCs/>
                <w:lang w:val="en-US" w:eastAsia="en-US"/>
              </w:rPr>
              <w:t>Gage R&amp;R &gt; 30%</w:t>
            </w:r>
          </w:p>
        </w:tc>
        <w:tc>
          <w:tcPr>
            <w:tcW w:w="7452" w:type="dxa"/>
            <w:vAlign w:val="center"/>
          </w:tcPr>
          <w:p w14:paraId="1050FAD5" w14:textId="77777777" w:rsidR="008B2380" w:rsidRPr="0079467F" w:rsidRDefault="008B2380" w:rsidP="00E471BE">
            <w:pPr>
              <w:autoSpaceDE w:val="0"/>
              <w:autoSpaceDN w:val="0"/>
              <w:adjustRightInd w:val="0"/>
              <w:rPr>
                <w:rFonts w:eastAsia="SimSun" w:cs="Calibri"/>
                <w:lang w:val="en-US" w:eastAsia="en-US"/>
              </w:rPr>
            </w:pPr>
            <w:r w:rsidRPr="0079467F">
              <w:rPr>
                <w:rFonts w:eastAsia="SimSun" w:cs="Calibri"/>
                <w:lang w:val="en-US" w:eastAsia="en-US"/>
              </w:rPr>
              <w:t>The equipment cannot be approved.</w:t>
            </w:r>
          </w:p>
        </w:tc>
      </w:tr>
    </w:tbl>
    <w:p w14:paraId="3808D2B7" w14:textId="77777777" w:rsidR="008B2380" w:rsidRPr="0079467F" w:rsidRDefault="008B2380" w:rsidP="008B2380">
      <w:pPr>
        <w:rPr>
          <w:rFonts w:cs="Calibri"/>
        </w:rPr>
      </w:pP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94"/>
        <w:gridCol w:w="7426"/>
      </w:tblGrid>
      <w:tr w:rsidR="008B2380" w:rsidRPr="00D51AC0" w14:paraId="208BC8B1" w14:textId="77777777" w:rsidTr="00E471BE">
        <w:trPr>
          <w:trHeight w:val="397"/>
        </w:trPr>
        <w:tc>
          <w:tcPr>
            <w:tcW w:w="10320" w:type="dxa"/>
            <w:gridSpan w:val="2"/>
            <w:shd w:val="clear" w:color="auto" w:fill="D9D9D9"/>
            <w:vAlign w:val="center"/>
          </w:tcPr>
          <w:p w14:paraId="45887F63" w14:textId="77777777" w:rsidR="008B2380" w:rsidRPr="0079467F" w:rsidRDefault="008B2380" w:rsidP="00E471BE">
            <w:pPr>
              <w:tabs>
                <w:tab w:val="left" w:pos="2208"/>
              </w:tabs>
              <w:autoSpaceDE w:val="0"/>
              <w:autoSpaceDN w:val="0"/>
              <w:adjustRightInd w:val="0"/>
              <w:rPr>
                <w:rFonts w:eastAsia="SimSun" w:cs="Calibri"/>
                <w:b/>
                <w:bCs/>
                <w:lang w:val="en-US" w:eastAsia="en-US"/>
              </w:rPr>
            </w:pPr>
            <w:r w:rsidRPr="0079467F">
              <w:rPr>
                <w:rFonts w:eastAsia="SimSun" w:cs="Calibri"/>
                <w:b/>
                <w:bCs/>
                <w:lang w:val="en-US" w:eastAsia="en-US"/>
              </w:rPr>
              <w:lastRenderedPageBreak/>
              <w:t xml:space="preserve">                                           MSA Type 0</w:t>
            </w:r>
          </w:p>
        </w:tc>
      </w:tr>
      <w:tr w:rsidR="008B2380" w:rsidRPr="00D51AC0" w14:paraId="063AB811" w14:textId="77777777" w:rsidTr="00E471BE">
        <w:trPr>
          <w:trHeight w:val="397"/>
        </w:trPr>
        <w:tc>
          <w:tcPr>
            <w:tcW w:w="2894" w:type="dxa"/>
            <w:vAlign w:val="center"/>
          </w:tcPr>
          <w:p w14:paraId="2D9EEBF8" w14:textId="77777777" w:rsidR="008B2380" w:rsidRPr="0079467F" w:rsidRDefault="008B2380" w:rsidP="00E471BE">
            <w:pPr>
              <w:keepNext/>
              <w:keepLines/>
              <w:autoSpaceDE w:val="0"/>
              <w:autoSpaceDN w:val="0"/>
              <w:adjustRightInd w:val="0"/>
              <w:ind w:left="15"/>
              <w:rPr>
                <w:rFonts w:eastAsia="SimSun" w:cs="Calibri"/>
                <w:b/>
                <w:bCs/>
                <w:lang w:val="en-US" w:eastAsia="en-US"/>
              </w:rPr>
            </w:pPr>
            <w:r w:rsidRPr="0079467F">
              <w:rPr>
                <w:rFonts w:eastAsia="SimSun" w:cs="Calibri"/>
                <w:b/>
                <w:bCs/>
                <w:lang w:val="en-US" w:eastAsia="en-US"/>
              </w:rPr>
              <w:t>Minimum 5 parts shall be tested</w:t>
            </w:r>
          </w:p>
        </w:tc>
        <w:tc>
          <w:tcPr>
            <w:tcW w:w="7426" w:type="dxa"/>
            <w:vAlign w:val="center"/>
          </w:tcPr>
          <w:p w14:paraId="44CF4F60" w14:textId="77777777" w:rsidR="008B2380" w:rsidRPr="0079467F" w:rsidRDefault="008B2380" w:rsidP="00E471BE">
            <w:pPr>
              <w:keepNext/>
              <w:keepLines/>
              <w:autoSpaceDE w:val="0"/>
              <w:autoSpaceDN w:val="0"/>
              <w:adjustRightInd w:val="0"/>
              <w:ind w:left="15"/>
              <w:rPr>
                <w:rFonts w:eastAsia="SimSun" w:cs="Calibri"/>
                <w:lang w:val="en-US" w:eastAsia="en-US"/>
              </w:rPr>
            </w:pPr>
            <w:r w:rsidRPr="0079467F">
              <w:rPr>
                <w:rFonts w:eastAsia="SimSun" w:cs="Calibri"/>
                <w:lang w:val="en-US" w:eastAsia="en-US"/>
              </w:rPr>
              <w:t>The parts shall be representative for the production variation at the DP5.</w:t>
            </w:r>
          </w:p>
          <w:p w14:paraId="6024FE40" w14:textId="77777777" w:rsidR="008B2380" w:rsidRPr="0079467F" w:rsidRDefault="008B2380" w:rsidP="00E471BE">
            <w:pPr>
              <w:autoSpaceDE w:val="0"/>
              <w:autoSpaceDN w:val="0"/>
              <w:adjustRightInd w:val="0"/>
              <w:rPr>
                <w:rFonts w:eastAsia="SimSun" w:cs="Calibri"/>
                <w:lang w:val="en-US" w:eastAsia="en-US"/>
              </w:rPr>
            </w:pPr>
            <w:r w:rsidRPr="0079467F">
              <w:rPr>
                <w:rFonts w:eastAsia="SimSun" w:cs="Calibri"/>
                <w:lang w:val="en-US" w:eastAsia="en-US"/>
              </w:rPr>
              <w:t>All parts shall fulfill the requirements.</w:t>
            </w:r>
          </w:p>
        </w:tc>
      </w:tr>
      <w:tr w:rsidR="008B2380" w:rsidRPr="00D51AC0" w14:paraId="7B31D9AF" w14:textId="77777777" w:rsidTr="00E471BE">
        <w:trPr>
          <w:trHeight w:val="397"/>
        </w:trPr>
        <w:tc>
          <w:tcPr>
            <w:tcW w:w="2894" w:type="dxa"/>
            <w:vAlign w:val="center"/>
          </w:tcPr>
          <w:p w14:paraId="15B41D59" w14:textId="77777777" w:rsidR="008B2380" w:rsidRPr="0079467F" w:rsidRDefault="008B2380" w:rsidP="00E471BE">
            <w:pPr>
              <w:keepNext/>
              <w:keepLines/>
              <w:autoSpaceDE w:val="0"/>
              <w:autoSpaceDN w:val="0"/>
              <w:adjustRightInd w:val="0"/>
              <w:ind w:left="15"/>
              <w:rPr>
                <w:rFonts w:eastAsia="SimSun" w:cs="Calibri"/>
                <w:b/>
                <w:bCs/>
                <w:lang w:val="en-US" w:eastAsia="en-US"/>
              </w:rPr>
            </w:pPr>
            <w:r w:rsidRPr="0079467F">
              <w:rPr>
                <w:rFonts w:eastAsia="SimSun" w:cs="Calibri"/>
                <w:b/>
                <w:bCs/>
                <w:lang w:val="en-US" w:eastAsia="en-US"/>
              </w:rPr>
              <w:t xml:space="preserve">MSA Type 0 </w:t>
            </w:r>
            <w:r w:rsidRPr="0079467F">
              <w:rPr>
                <w:rFonts w:eastAsia="SimSun" w:cs="Calibri"/>
                <w:b/>
                <w:bCs/>
                <w:u w:val="single"/>
                <w:lang w:val="en-US" w:eastAsia="en-US"/>
              </w:rPr>
              <w:t>&lt;</w:t>
            </w:r>
            <w:r w:rsidRPr="0079467F">
              <w:rPr>
                <w:rFonts w:eastAsia="SimSun" w:cs="Calibri"/>
                <w:b/>
                <w:bCs/>
                <w:lang w:val="en-US" w:eastAsia="en-US"/>
              </w:rPr>
              <w:t xml:space="preserve"> 15% of the tolerance.</w:t>
            </w:r>
          </w:p>
        </w:tc>
        <w:tc>
          <w:tcPr>
            <w:tcW w:w="7426" w:type="dxa"/>
            <w:vAlign w:val="center"/>
          </w:tcPr>
          <w:p w14:paraId="39D6A983" w14:textId="77777777" w:rsidR="008B2380" w:rsidRPr="0079467F" w:rsidRDefault="008B2380" w:rsidP="00E471BE">
            <w:pPr>
              <w:autoSpaceDE w:val="0"/>
              <w:autoSpaceDN w:val="0"/>
              <w:adjustRightInd w:val="0"/>
              <w:rPr>
                <w:rFonts w:eastAsia="SimSun" w:cs="Calibri"/>
                <w:lang w:val="en-US" w:eastAsia="en-US"/>
              </w:rPr>
            </w:pPr>
            <w:r w:rsidRPr="0079467F">
              <w:rPr>
                <w:rFonts w:eastAsia="SimSun" w:cs="Calibri"/>
                <w:lang w:val="en-US" w:eastAsia="en-US"/>
              </w:rPr>
              <w:t>The equipment can be approved.</w:t>
            </w:r>
          </w:p>
        </w:tc>
      </w:tr>
      <w:tr w:rsidR="008B2380" w:rsidRPr="00D51AC0" w14:paraId="058D134C" w14:textId="77777777" w:rsidTr="00E471BE">
        <w:trPr>
          <w:trHeight w:val="397"/>
        </w:trPr>
        <w:tc>
          <w:tcPr>
            <w:tcW w:w="2894" w:type="dxa"/>
            <w:vAlign w:val="center"/>
          </w:tcPr>
          <w:p w14:paraId="4278F946" w14:textId="77777777" w:rsidR="008B2380" w:rsidRPr="0079467F" w:rsidRDefault="008B2380" w:rsidP="00E471BE">
            <w:pPr>
              <w:keepNext/>
              <w:keepLines/>
              <w:autoSpaceDE w:val="0"/>
              <w:autoSpaceDN w:val="0"/>
              <w:adjustRightInd w:val="0"/>
              <w:ind w:left="15"/>
              <w:rPr>
                <w:rFonts w:eastAsia="SimSun" w:cs="Calibri"/>
                <w:b/>
                <w:bCs/>
                <w:lang w:val="en-US" w:eastAsia="en-US"/>
              </w:rPr>
            </w:pPr>
            <w:r w:rsidRPr="0079467F">
              <w:rPr>
                <w:rFonts w:eastAsia="SimSun" w:cs="Calibri"/>
                <w:b/>
                <w:bCs/>
                <w:lang w:val="en-US" w:eastAsia="en-US"/>
              </w:rPr>
              <w:t xml:space="preserve">15% &lt; MSA Type 0 </w:t>
            </w:r>
            <w:r w:rsidRPr="0079467F">
              <w:rPr>
                <w:rFonts w:eastAsia="SimSun" w:cs="Calibri"/>
                <w:b/>
                <w:bCs/>
                <w:u w:val="single"/>
                <w:lang w:val="en-US" w:eastAsia="en-US"/>
              </w:rPr>
              <w:t>&lt;</w:t>
            </w:r>
            <w:r w:rsidRPr="0079467F">
              <w:rPr>
                <w:rFonts w:eastAsia="SimSun" w:cs="Calibri"/>
                <w:b/>
                <w:bCs/>
                <w:lang w:val="en-US" w:eastAsia="en-US"/>
              </w:rPr>
              <w:t xml:space="preserve"> 30% of the tolerance</w:t>
            </w:r>
          </w:p>
        </w:tc>
        <w:tc>
          <w:tcPr>
            <w:tcW w:w="7426" w:type="dxa"/>
            <w:vAlign w:val="center"/>
          </w:tcPr>
          <w:p w14:paraId="35FFBF15" w14:textId="77777777" w:rsidR="008B2380" w:rsidRPr="0079467F" w:rsidRDefault="008B2380" w:rsidP="00E471BE">
            <w:pPr>
              <w:keepNext/>
              <w:keepLines/>
              <w:autoSpaceDE w:val="0"/>
              <w:autoSpaceDN w:val="0"/>
              <w:adjustRightInd w:val="0"/>
              <w:ind w:left="15"/>
              <w:rPr>
                <w:rFonts w:eastAsia="SimSun" w:cs="Calibri"/>
                <w:lang w:val="en-US" w:eastAsia="en-US"/>
              </w:rPr>
            </w:pPr>
            <w:r w:rsidRPr="0079467F">
              <w:rPr>
                <w:rFonts w:eastAsia="SimSun" w:cs="Calibri"/>
                <w:b/>
                <w:bCs/>
                <w:lang w:val="en-US" w:eastAsia="en-US"/>
              </w:rPr>
              <w:t>Exemption:</w:t>
            </w:r>
            <w:r w:rsidRPr="0079467F">
              <w:rPr>
                <w:rFonts w:eastAsia="SimSun" w:cs="Calibri"/>
                <w:lang w:val="en-US" w:eastAsia="en-US"/>
              </w:rPr>
              <w:t xml:space="preserve"> </w:t>
            </w:r>
            <w:r w:rsidRPr="0079467F">
              <w:rPr>
                <w:rFonts w:eastAsia="SimSun" w:cs="Calibri"/>
                <w:color w:val="000000"/>
                <w:lang w:val="en-US" w:eastAsia="en-US"/>
              </w:rPr>
              <w:t xml:space="preserve">Product Technical Manager and </w:t>
            </w:r>
            <w:r w:rsidRPr="0079467F">
              <w:rPr>
                <w:rFonts w:eastAsia="SimSun" w:cs="Calibri"/>
                <w:lang w:val="en-US" w:eastAsia="en-US"/>
              </w:rPr>
              <w:t>the receiving department/plant can accept the Type 0 result.</w:t>
            </w:r>
          </w:p>
          <w:p w14:paraId="2F525B80" w14:textId="77777777" w:rsidR="008B2380" w:rsidRPr="0079467F" w:rsidRDefault="008B2380" w:rsidP="00E471BE">
            <w:pPr>
              <w:autoSpaceDE w:val="0"/>
              <w:autoSpaceDN w:val="0"/>
              <w:adjustRightInd w:val="0"/>
              <w:rPr>
                <w:rFonts w:eastAsia="SimSun" w:cs="Calibri"/>
                <w:lang w:val="en-US" w:eastAsia="en-US"/>
              </w:rPr>
            </w:pPr>
            <w:r w:rsidRPr="0079467F">
              <w:rPr>
                <w:rFonts w:eastAsia="SimSun" w:cs="Calibri"/>
                <w:lang w:val="en-US" w:eastAsia="en-US"/>
              </w:rPr>
              <w:t>Acceptance shall be documented in the MSD.</w:t>
            </w:r>
          </w:p>
        </w:tc>
      </w:tr>
      <w:tr w:rsidR="008B2380" w:rsidRPr="00D51AC0" w14:paraId="4AC6BD5A" w14:textId="77777777" w:rsidTr="00E471BE">
        <w:trPr>
          <w:trHeight w:val="397"/>
        </w:trPr>
        <w:tc>
          <w:tcPr>
            <w:tcW w:w="2894" w:type="dxa"/>
            <w:vAlign w:val="center"/>
          </w:tcPr>
          <w:p w14:paraId="1029FD44" w14:textId="77777777" w:rsidR="008B2380" w:rsidRPr="0079467F" w:rsidRDefault="008B2380" w:rsidP="00E471BE">
            <w:pPr>
              <w:keepNext/>
              <w:keepLines/>
              <w:autoSpaceDE w:val="0"/>
              <w:autoSpaceDN w:val="0"/>
              <w:adjustRightInd w:val="0"/>
              <w:ind w:left="15"/>
              <w:rPr>
                <w:rFonts w:eastAsia="SimSun" w:cs="Calibri"/>
                <w:b/>
                <w:bCs/>
                <w:lang w:val="en-US" w:eastAsia="en-US"/>
              </w:rPr>
            </w:pPr>
            <w:r w:rsidRPr="0079467F">
              <w:rPr>
                <w:rFonts w:eastAsia="SimSun" w:cs="Calibri"/>
                <w:b/>
                <w:bCs/>
                <w:lang w:val="en-US" w:eastAsia="en-US"/>
              </w:rPr>
              <w:t xml:space="preserve">30% &lt; MSA Type 0 result </w:t>
            </w:r>
          </w:p>
        </w:tc>
        <w:tc>
          <w:tcPr>
            <w:tcW w:w="7426" w:type="dxa"/>
            <w:vAlign w:val="center"/>
          </w:tcPr>
          <w:p w14:paraId="35E5C516" w14:textId="77777777" w:rsidR="008B2380" w:rsidRPr="0079467F" w:rsidRDefault="008B2380" w:rsidP="00E471BE">
            <w:pPr>
              <w:autoSpaceDE w:val="0"/>
              <w:autoSpaceDN w:val="0"/>
              <w:adjustRightInd w:val="0"/>
              <w:rPr>
                <w:rFonts w:eastAsia="SimSun" w:cs="Calibri"/>
                <w:lang w:val="en-US" w:eastAsia="en-US"/>
              </w:rPr>
            </w:pPr>
            <w:r w:rsidRPr="0079467F">
              <w:rPr>
                <w:rFonts w:eastAsia="SimSun" w:cs="Calibri"/>
                <w:lang w:val="en-US" w:eastAsia="en-US"/>
              </w:rPr>
              <w:t>The equipment cannot be approved.</w:t>
            </w:r>
          </w:p>
        </w:tc>
      </w:tr>
    </w:tbl>
    <w:p w14:paraId="455AEFCD" w14:textId="77777777" w:rsidR="008B2380" w:rsidRPr="0079467F" w:rsidRDefault="008B2380" w:rsidP="008B2380">
      <w:pPr>
        <w:autoSpaceDE w:val="0"/>
        <w:autoSpaceDN w:val="0"/>
        <w:adjustRightInd w:val="0"/>
        <w:ind w:left="184"/>
        <w:rPr>
          <w:rFonts w:cs="Calibri"/>
        </w:rPr>
      </w:pPr>
    </w:p>
    <w:p w14:paraId="4CAE5799" w14:textId="77777777" w:rsidR="008B2380" w:rsidRPr="0079467F" w:rsidRDefault="008B2380" w:rsidP="008B2380">
      <w:pPr>
        <w:autoSpaceDE w:val="0"/>
        <w:autoSpaceDN w:val="0"/>
        <w:adjustRightInd w:val="0"/>
        <w:ind w:left="184"/>
        <w:rPr>
          <w:rFonts w:cs="Calibri"/>
        </w:rPr>
      </w:pPr>
    </w:p>
    <w:p w14:paraId="57637766" w14:textId="77777777" w:rsidR="008B2380" w:rsidRPr="0079467F" w:rsidRDefault="008B2380" w:rsidP="008B2380">
      <w:pPr>
        <w:autoSpaceDE w:val="0"/>
        <w:autoSpaceDN w:val="0"/>
        <w:adjustRightInd w:val="0"/>
        <w:rPr>
          <w:rFonts w:eastAsia="SimSun" w:cs="Calibri"/>
          <w:lang w:val="en-US" w:eastAsia="en-US"/>
        </w:rPr>
      </w:pPr>
      <w:r w:rsidRPr="0079467F">
        <w:rPr>
          <w:rFonts w:cs="Calibri"/>
          <w:b/>
          <w:bCs/>
          <w:lang w:val="en-US"/>
        </w:rPr>
        <w:t>4.2 Requirements for Measuring System Documentation (MSD)</w:t>
      </w:r>
    </w:p>
    <w:p w14:paraId="1DE876B3" w14:textId="77777777" w:rsidR="008B2380" w:rsidRPr="0079467F" w:rsidRDefault="008B2380" w:rsidP="008B2380">
      <w:pPr>
        <w:autoSpaceDE w:val="0"/>
        <w:autoSpaceDN w:val="0"/>
        <w:adjustRightInd w:val="0"/>
        <w:rPr>
          <w:rFonts w:eastAsia="SimSun" w:cs="Calibri"/>
          <w:lang w:val="en-US" w:eastAsia="en-US"/>
        </w:rPr>
      </w:pPr>
    </w:p>
    <w:p w14:paraId="7A1E610E" w14:textId="77777777" w:rsidR="008B2380" w:rsidRPr="0079467F" w:rsidRDefault="008B2380" w:rsidP="008B2380">
      <w:pPr>
        <w:tabs>
          <w:tab w:val="left" w:pos="0"/>
          <w:tab w:val="left" w:pos="720"/>
          <w:tab w:val="left" w:pos="1440"/>
          <w:tab w:val="left" w:pos="2160"/>
          <w:tab w:val="left" w:pos="2880"/>
          <w:tab w:val="left" w:pos="3600"/>
          <w:tab w:val="left" w:pos="4320"/>
        </w:tabs>
        <w:autoSpaceDE w:val="0"/>
        <w:autoSpaceDN w:val="0"/>
        <w:adjustRightInd w:val="0"/>
        <w:rPr>
          <w:rFonts w:eastAsia="SimSun" w:cs="Calibri"/>
          <w:lang w:val="en-US" w:eastAsia="en-US"/>
        </w:rPr>
      </w:pPr>
      <w:r w:rsidRPr="0079467F">
        <w:rPr>
          <w:rFonts w:eastAsia="SimSun" w:cs="Calibri"/>
          <w:lang w:val="en-US" w:eastAsia="en-US"/>
        </w:rPr>
        <w:t>All relevant measuring</w:t>
      </w:r>
      <w:r w:rsidRPr="0079467F">
        <w:rPr>
          <w:rFonts w:eastAsia="SimSun" w:cs="Calibri"/>
          <w:color w:val="000000"/>
          <w:lang w:val="en-US" w:eastAsia="en-US"/>
        </w:rPr>
        <w:t xml:space="preserve"> </w:t>
      </w:r>
      <w:r w:rsidRPr="0079467F">
        <w:rPr>
          <w:rFonts w:eastAsia="SimSun" w:cs="Calibri"/>
          <w:lang w:val="en-US" w:eastAsia="en-US"/>
        </w:rPr>
        <w:t>system documentation, i.e. MSA tests, calibration data, design guide, maintenance plans, etc shall be saved under the measuring equipment number i.e. SAP PM module or other relevant databases.</w:t>
      </w:r>
    </w:p>
    <w:p w14:paraId="7A7E407B" w14:textId="77777777" w:rsidR="008B2380" w:rsidRPr="0079467F" w:rsidRDefault="008B2380" w:rsidP="008B2380">
      <w:pPr>
        <w:tabs>
          <w:tab w:val="left" w:pos="0"/>
          <w:tab w:val="left" w:pos="720"/>
          <w:tab w:val="left" w:pos="1440"/>
          <w:tab w:val="left" w:pos="2160"/>
          <w:tab w:val="left" w:pos="2880"/>
          <w:tab w:val="left" w:pos="3600"/>
          <w:tab w:val="left" w:pos="4320"/>
        </w:tabs>
        <w:autoSpaceDE w:val="0"/>
        <w:autoSpaceDN w:val="0"/>
        <w:adjustRightInd w:val="0"/>
        <w:rPr>
          <w:rFonts w:eastAsia="SimSun" w:cs="Calibri"/>
          <w:lang w:val="en-US" w:eastAsia="en-US"/>
        </w:rPr>
      </w:pPr>
    </w:p>
    <w:p w14:paraId="587CAC30" w14:textId="77777777" w:rsidR="008B2380" w:rsidRPr="0079467F" w:rsidRDefault="008B2380" w:rsidP="008B2380">
      <w:pPr>
        <w:tabs>
          <w:tab w:val="left" w:pos="0"/>
          <w:tab w:val="left" w:pos="720"/>
          <w:tab w:val="left" w:pos="1440"/>
          <w:tab w:val="left" w:pos="2160"/>
          <w:tab w:val="left" w:pos="2880"/>
          <w:tab w:val="left" w:pos="3600"/>
          <w:tab w:val="left" w:pos="4320"/>
        </w:tabs>
        <w:autoSpaceDE w:val="0"/>
        <w:autoSpaceDN w:val="0"/>
        <w:adjustRightInd w:val="0"/>
        <w:rPr>
          <w:rFonts w:eastAsia="SimSun" w:cs="Calibri"/>
          <w:lang w:val="en-US" w:eastAsia="en-US"/>
        </w:rPr>
      </w:pPr>
      <w:r w:rsidRPr="0079467F">
        <w:rPr>
          <w:rFonts w:eastAsia="SimSun" w:cs="Calibri"/>
          <w:lang w:val="en-US" w:eastAsia="en-US"/>
        </w:rPr>
        <w:t>MSD is obligatory for equipment approved after January 2010.</w:t>
      </w:r>
    </w:p>
    <w:p w14:paraId="41E690DE" w14:textId="77777777" w:rsidR="00543AA2" w:rsidRPr="008B2380" w:rsidRDefault="00543AA2" w:rsidP="003A35B8">
      <w:pPr>
        <w:rPr>
          <w:lang w:val="en-US"/>
        </w:rPr>
      </w:pPr>
    </w:p>
    <w:p w14:paraId="45506FE9" w14:textId="77777777" w:rsidR="000C015E" w:rsidRDefault="60CC4B51" w:rsidP="001A4087">
      <w:pPr>
        <w:pStyle w:val="Cmsor1"/>
        <w:rPr>
          <w:lang w:val="en-US"/>
        </w:rPr>
      </w:pPr>
      <w:r w:rsidRPr="000B2406">
        <w:t>Definitions</w:t>
      </w:r>
    </w:p>
    <w:p w14:paraId="39E220A0" w14:textId="77777777" w:rsidR="00236302" w:rsidRPr="0079467F" w:rsidRDefault="00236302" w:rsidP="00236302">
      <w:pPr>
        <w:autoSpaceDE w:val="0"/>
        <w:autoSpaceDN w:val="0"/>
        <w:adjustRightInd w:val="0"/>
        <w:rPr>
          <w:rFonts w:eastAsia="SimSun" w:cs="Calibri"/>
          <w:color w:val="000000"/>
          <w:lang w:val="en-US" w:eastAsia="en-US"/>
        </w:rPr>
      </w:pPr>
      <w:r w:rsidRPr="0079467F">
        <w:rPr>
          <w:rFonts w:cs="Calibri"/>
        </w:rPr>
        <w:t xml:space="preserve">MSQ </w:t>
      </w:r>
      <w:r w:rsidRPr="0079467F">
        <w:rPr>
          <w:rFonts w:cs="Calibri"/>
        </w:rPr>
        <w:tab/>
      </w:r>
      <w:r w:rsidRPr="0079467F">
        <w:rPr>
          <w:rFonts w:cs="Calibri"/>
        </w:rPr>
        <w:tab/>
      </w:r>
      <w:r w:rsidRPr="0079467F">
        <w:rPr>
          <w:rFonts w:eastAsia="SimSun" w:cs="Calibri"/>
          <w:color w:val="000000"/>
          <w:lang w:val="en-US" w:eastAsia="en-US"/>
        </w:rPr>
        <w:t>Measuring System Qualification</w:t>
      </w:r>
    </w:p>
    <w:p w14:paraId="330A71F1" w14:textId="77777777" w:rsidR="00236302" w:rsidRPr="0079467F" w:rsidRDefault="00236302" w:rsidP="00236302">
      <w:pPr>
        <w:autoSpaceDE w:val="0"/>
        <w:autoSpaceDN w:val="0"/>
        <w:adjustRightInd w:val="0"/>
        <w:rPr>
          <w:rFonts w:eastAsia="SimSun" w:cs="Calibri"/>
          <w:color w:val="000000"/>
          <w:lang w:val="en-US" w:eastAsia="en-US"/>
        </w:rPr>
      </w:pPr>
      <w:r w:rsidRPr="0079467F">
        <w:rPr>
          <w:rFonts w:eastAsia="SimSun" w:cs="Calibri"/>
          <w:color w:val="000000"/>
          <w:lang w:val="en-US" w:eastAsia="en-US"/>
        </w:rPr>
        <w:t>MSD</w:t>
      </w:r>
      <w:r w:rsidRPr="0079467F">
        <w:rPr>
          <w:rFonts w:eastAsia="SimSun" w:cs="Calibri"/>
          <w:color w:val="000000"/>
          <w:lang w:val="en-US" w:eastAsia="en-US"/>
        </w:rPr>
        <w:tab/>
      </w:r>
      <w:r w:rsidRPr="0079467F">
        <w:rPr>
          <w:rFonts w:eastAsia="SimSun" w:cs="Calibri"/>
          <w:color w:val="000000"/>
          <w:lang w:val="en-US" w:eastAsia="en-US"/>
        </w:rPr>
        <w:tab/>
        <w:t>Measuring System Documentation</w:t>
      </w:r>
    </w:p>
    <w:p w14:paraId="32C1FFE5" w14:textId="77777777" w:rsidR="00236302" w:rsidRPr="0079467F" w:rsidRDefault="00236302" w:rsidP="00236302">
      <w:pPr>
        <w:autoSpaceDE w:val="0"/>
        <w:autoSpaceDN w:val="0"/>
        <w:adjustRightInd w:val="0"/>
        <w:rPr>
          <w:rFonts w:eastAsia="SimSun" w:cs="Calibri"/>
          <w:color w:val="000000"/>
          <w:lang w:val="en-US" w:eastAsia="en-US"/>
        </w:rPr>
      </w:pPr>
      <w:r w:rsidRPr="0079467F">
        <w:rPr>
          <w:rFonts w:eastAsia="SimSun" w:cs="Calibri"/>
          <w:color w:val="000000"/>
          <w:lang w:val="en-US" w:eastAsia="en-US"/>
        </w:rPr>
        <w:t>MSA</w:t>
      </w:r>
      <w:r w:rsidRPr="0079467F">
        <w:rPr>
          <w:rFonts w:eastAsia="SimSun" w:cs="Calibri"/>
          <w:color w:val="000000"/>
          <w:lang w:val="en-US" w:eastAsia="en-US"/>
        </w:rPr>
        <w:tab/>
      </w:r>
      <w:r w:rsidRPr="0079467F">
        <w:rPr>
          <w:rFonts w:eastAsia="SimSun" w:cs="Calibri"/>
          <w:color w:val="000000"/>
          <w:lang w:val="en-US" w:eastAsia="en-US"/>
        </w:rPr>
        <w:tab/>
        <w:t>Measuring System Analysis</w:t>
      </w:r>
    </w:p>
    <w:p w14:paraId="5782C9C2" w14:textId="77777777" w:rsidR="00236302" w:rsidRPr="0079467F" w:rsidRDefault="00236302" w:rsidP="00236302">
      <w:pPr>
        <w:autoSpaceDE w:val="0"/>
        <w:autoSpaceDN w:val="0"/>
        <w:adjustRightInd w:val="0"/>
        <w:rPr>
          <w:rFonts w:eastAsia="SimSun" w:cs="Calibri"/>
          <w:color w:val="000000"/>
          <w:lang w:val="en-US" w:eastAsia="en-US"/>
        </w:rPr>
      </w:pPr>
      <w:r w:rsidRPr="0079467F">
        <w:rPr>
          <w:rFonts w:eastAsia="SimSun" w:cs="Calibri"/>
          <w:color w:val="000000"/>
          <w:lang w:val="en-US" w:eastAsia="en-US"/>
        </w:rPr>
        <w:t>Gage R&amp;R</w:t>
      </w:r>
      <w:r w:rsidRPr="0079467F">
        <w:rPr>
          <w:rFonts w:eastAsia="SimSun" w:cs="Calibri"/>
          <w:color w:val="000000"/>
          <w:lang w:val="en-US" w:eastAsia="en-US"/>
        </w:rPr>
        <w:tab/>
      </w:r>
      <w:r w:rsidRPr="0079467F">
        <w:rPr>
          <w:rFonts w:eastAsia="SimSun" w:cs="Calibri"/>
          <w:color w:val="000000"/>
          <w:lang w:val="en-US" w:eastAsia="en-US"/>
        </w:rPr>
        <w:tab/>
        <w:t>Repeatability &amp; Reproducibility</w:t>
      </w:r>
    </w:p>
    <w:p w14:paraId="4F8301F3" w14:textId="77777777" w:rsidR="00236302" w:rsidRPr="0079467F" w:rsidRDefault="00236302" w:rsidP="00236302">
      <w:pPr>
        <w:autoSpaceDE w:val="0"/>
        <w:autoSpaceDN w:val="0"/>
        <w:adjustRightInd w:val="0"/>
        <w:rPr>
          <w:rFonts w:eastAsia="SimSun" w:cs="Calibri"/>
          <w:color w:val="000000"/>
          <w:lang w:val="en-US" w:eastAsia="en-US"/>
        </w:rPr>
      </w:pPr>
      <w:r w:rsidRPr="0079467F">
        <w:rPr>
          <w:rFonts w:eastAsia="SimSun" w:cs="Calibri"/>
          <w:color w:val="000000"/>
          <w:lang w:val="en-US" w:eastAsia="en-US"/>
        </w:rPr>
        <w:t>GPS</w:t>
      </w:r>
      <w:r w:rsidRPr="0079467F">
        <w:rPr>
          <w:rFonts w:eastAsia="SimSun" w:cs="Calibri"/>
          <w:color w:val="000000"/>
          <w:lang w:val="en-US" w:eastAsia="en-US"/>
        </w:rPr>
        <w:tab/>
      </w:r>
      <w:r w:rsidRPr="0079467F">
        <w:rPr>
          <w:rFonts w:eastAsia="SimSun" w:cs="Calibri"/>
          <w:color w:val="000000"/>
          <w:lang w:val="en-US" w:eastAsia="en-US"/>
        </w:rPr>
        <w:tab/>
        <w:t>Geometrical Product Specification</w:t>
      </w:r>
    </w:p>
    <w:p w14:paraId="6FEEA562" w14:textId="77777777" w:rsidR="00236302" w:rsidRPr="0079467F" w:rsidRDefault="00236302" w:rsidP="00236302">
      <w:pPr>
        <w:autoSpaceDE w:val="0"/>
        <w:autoSpaceDN w:val="0"/>
        <w:adjustRightInd w:val="0"/>
        <w:rPr>
          <w:rFonts w:eastAsia="SimSun" w:cs="Calibri"/>
          <w:color w:val="000000"/>
          <w:lang w:val="en-US" w:eastAsia="en-US"/>
        </w:rPr>
      </w:pPr>
      <w:r w:rsidRPr="0079467F">
        <w:rPr>
          <w:rFonts w:eastAsia="SimSun" w:cs="Calibri"/>
          <w:color w:val="000000"/>
          <w:lang w:val="en-US" w:eastAsia="en-US"/>
        </w:rPr>
        <w:t>Duality</w:t>
      </w:r>
      <w:r w:rsidRPr="0079467F">
        <w:rPr>
          <w:rFonts w:eastAsia="SimSun" w:cs="Calibri"/>
          <w:color w:val="000000"/>
          <w:lang w:val="en-US" w:eastAsia="en-US"/>
        </w:rPr>
        <w:tab/>
      </w:r>
      <w:r w:rsidRPr="0079467F">
        <w:rPr>
          <w:rFonts w:eastAsia="SimSun" w:cs="Calibri"/>
          <w:color w:val="000000"/>
          <w:lang w:val="en-US" w:eastAsia="en-US"/>
        </w:rPr>
        <w:tab/>
        <w:t>Comparison between specification operator and verification operator</w:t>
      </w:r>
    </w:p>
    <w:p w14:paraId="314BA633" w14:textId="77777777" w:rsidR="00236302" w:rsidRPr="0079467F" w:rsidRDefault="004B641D" w:rsidP="00236302">
      <w:pPr>
        <w:autoSpaceDE w:val="0"/>
        <w:autoSpaceDN w:val="0"/>
        <w:adjustRightInd w:val="0"/>
        <w:rPr>
          <w:rFonts w:cs="Calibri"/>
        </w:rPr>
      </w:pPr>
      <w:r>
        <w:rPr>
          <w:rFonts w:cs="Calibri"/>
          <w:color w:val="000000"/>
        </w:rPr>
        <w:t>Solara</w:t>
      </w:r>
      <w:r w:rsidR="00236302" w:rsidRPr="0079467F">
        <w:rPr>
          <w:rFonts w:cs="Calibri"/>
          <w:color w:val="000000"/>
        </w:rPr>
        <w:tab/>
      </w:r>
      <w:r w:rsidR="00236302" w:rsidRPr="0079467F">
        <w:rPr>
          <w:rFonts w:cs="Calibri"/>
          <w:color w:val="000000"/>
        </w:rPr>
        <w:tab/>
        <w:t>Statistical Software</w:t>
      </w:r>
      <w:r w:rsidR="00236302" w:rsidRPr="0079467F">
        <w:rPr>
          <w:rFonts w:cs="Calibri"/>
        </w:rPr>
        <w:t xml:space="preserve"> program </w:t>
      </w:r>
    </w:p>
    <w:p w14:paraId="3E33C746" w14:textId="77777777" w:rsidR="00236302" w:rsidRDefault="00236302" w:rsidP="00236302">
      <w:pPr>
        <w:autoSpaceDE w:val="0"/>
        <w:autoSpaceDN w:val="0"/>
        <w:adjustRightInd w:val="0"/>
        <w:ind w:left="2608" w:hanging="2608"/>
        <w:rPr>
          <w:rFonts w:cs="Calibri"/>
          <w:color w:val="000000"/>
        </w:rPr>
      </w:pPr>
      <w:r w:rsidRPr="0079467F">
        <w:rPr>
          <w:rFonts w:cs="Calibri"/>
          <w:color w:val="000000"/>
        </w:rPr>
        <w:t>Bias</w:t>
      </w:r>
      <w:r w:rsidRPr="0079467F">
        <w:rPr>
          <w:rFonts w:cs="Calibri"/>
          <w:color w:val="FF0000"/>
        </w:rPr>
        <w:tab/>
      </w:r>
      <w:r w:rsidRPr="0079467F">
        <w:rPr>
          <w:rFonts w:cs="Calibri"/>
          <w:color w:val="000000"/>
        </w:rPr>
        <w:t>Difference between the average of measurements made on the same part and its true value</w:t>
      </w:r>
    </w:p>
    <w:p w14:paraId="63708C9D" w14:textId="77777777" w:rsidR="004B641D" w:rsidRDefault="004B641D" w:rsidP="00236302">
      <w:pPr>
        <w:autoSpaceDE w:val="0"/>
        <w:autoSpaceDN w:val="0"/>
        <w:adjustRightInd w:val="0"/>
        <w:ind w:left="2608" w:hanging="2608"/>
        <w:rPr>
          <w:rFonts w:cs="Calibri"/>
          <w:color w:val="000000"/>
        </w:rPr>
      </w:pPr>
      <w:r>
        <w:rPr>
          <w:rFonts w:cs="Calibri"/>
          <w:color w:val="000000"/>
        </w:rPr>
        <w:t>CMM</w:t>
      </w:r>
      <w:r>
        <w:rPr>
          <w:rFonts w:cs="Calibri"/>
          <w:color w:val="000000"/>
        </w:rPr>
        <w:tab/>
        <w:t>Coordinate Measuring Machine</w:t>
      </w:r>
    </w:p>
    <w:p w14:paraId="6FCF481C" w14:textId="77777777" w:rsidR="008C3447" w:rsidRDefault="008C3447" w:rsidP="00236302">
      <w:pPr>
        <w:autoSpaceDE w:val="0"/>
        <w:autoSpaceDN w:val="0"/>
        <w:adjustRightInd w:val="0"/>
        <w:ind w:left="2608" w:hanging="2608"/>
        <w:rPr>
          <w:rFonts w:cs="Calibri"/>
          <w:color w:val="000000"/>
        </w:rPr>
      </w:pPr>
    </w:p>
    <w:p w14:paraId="7E0E5BA5" w14:textId="77777777" w:rsidR="008C3447" w:rsidRPr="00236302" w:rsidRDefault="008C3447" w:rsidP="00236302">
      <w:pPr>
        <w:autoSpaceDE w:val="0"/>
        <w:autoSpaceDN w:val="0"/>
        <w:adjustRightInd w:val="0"/>
        <w:ind w:left="2608" w:hanging="2608"/>
        <w:rPr>
          <w:rFonts w:cs="Calibri"/>
          <w:color w:val="000000"/>
        </w:rPr>
      </w:pPr>
    </w:p>
    <w:p w14:paraId="07DEC45A" w14:textId="77777777" w:rsidR="00014256" w:rsidRPr="008C3447" w:rsidRDefault="60CC4B51" w:rsidP="008C3447">
      <w:pPr>
        <w:pStyle w:val="Cmsor1"/>
        <w:rPr>
          <w:lang w:val="en-US"/>
        </w:rPr>
      </w:pPr>
      <w:r w:rsidRPr="000B2406">
        <w:t>Records</w:t>
      </w:r>
    </w:p>
    <w:p w14:paraId="081F6A78" w14:textId="77777777" w:rsidR="00014256" w:rsidRPr="0079467F" w:rsidRDefault="00014256" w:rsidP="00E471BE">
      <w:pPr>
        <w:tabs>
          <w:tab w:val="left" w:pos="23"/>
          <w:tab w:val="left" w:pos="743"/>
          <w:tab w:val="left" w:pos="1463"/>
          <w:tab w:val="left" w:pos="2183"/>
          <w:tab w:val="left" w:pos="2903"/>
          <w:tab w:val="left" w:pos="3623"/>
          <w:tab w:val="left" w:pos="4343"/>
        </w:tabs>
        <w:autoSpaceDE w:val="0"/>
        <w:autoSpaceDN w:val="0"/>
        <w:adjustRightInd w:val="0"/>
        <w:rPr>
          <w:rFonts w:eastAsia="SimSun" w:cs="Calibri"/>
          <w:lang w:val="en-US" w:eastAsia="en-US"/>
        </w:rPr>
      </w:pPr>
    </w:p>
    <w:p w14:paraId="384432CB" w14:textId="77777777" w:rsidR="00014256" w:rsidRPr="0079467F" w:rsidRDefault="00014256" w:rsidP="00014256">
      <w:pPr>
        <w:autoSpaceDE w:val="0"/>
        <w:autoSpaceDN w:val="0"/>
        <w:adjustRightInd w:val="0"/>
        <w:rPr>
          <w:rFonts w:eastAsia="SimSun" w:cs="Calibri"/>
          <w:lang w:val="en-US" w:eastAsia="en-US"/>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6A0" w:firstRow="1" w:lastRow="0" w:firstColumn="1" w:lastColumn="0" w:noHBand="1" w:noVBand="1"/>
      </w:tblPr>
      <w:tblGrid>
        <w:gridCol w:w="2247"/>
        <w:gridCol w:w="2450"/>
        <w:gridCol w:w="2873"/>
        <w:gridCol w:w="2624"/>
      </w:tblGrid>
      <w:tr w:rsidR="00402D1E" w:rsidRPr="00D51AC0" w14:paraId="75F29D84" w14:textId="77777777" w:rsidTr="00D51AC0">
        <w:tc>
          <w:tcPr>
            <w:tcW w:w="2249" w:type="dxa"/>
            <w:tcBorders>
              <w:bottom w:val="single" w:sz="12" w:space="0" w:color="666666"/>
            </w:tcBorders>
            <w:shd w:val="clear" w:color="auto" w:fill="auto"/>
          </w:tcPr>
          <w:p w14:paraId="2B5D6E3D" w14:textId="77777777" w:rsidR="00402D1E" w:rsidRPr="00D51AC0" w:rsidRDefault="60CC4B51" w:rsidP="00D51AC0">
            <w:pPr>
              <w:pStyle w:val="Listaszerbekezds"/>
              <w:autoSpaceDE w:val="0"/>
              <w:autoSpaceDN w:val="0"/>
              <w:adjustRightInd w:val="0"/>
              <w:ind w:left="0"/>
              <w:rPr>
                <w:color w:val="000000"/>
                <w:lang w:val="en-US"/>
              </w:rPr>
            </w:pPr>
            <w:r w:rsidRPr="00D51AC0">
              <w:rPr>
                <w:b/>
                <w:bCs/>
                <w:color w:val="000000"/>
                <w:lang w:val="en-US"/>
              </w:rPr>
              <w:t>Type of record</w:t>
            </w:r>
          </w:p>
        </w:tc>
        <w:tc>
          <w:tcPr>
            <w:tcW w:w="2446" w:type="dxa"/>
            <w:tcBorders>
              <w:bottom w:val="single" w:sz="12" w:space="0" w:color="666666"/>
            </w:tcBorders>
            <w:shd w:val="clear" w:color="auto" w:fill="auto"/>
          </w:tcPr>
          <w:p w14:paraId="3A5AE17E" w14:textId="77777777" w:rsidR="00402D1E" w:rsidRPr="00D51AC0" w:rsidRDefault="60CC4B51" w:rsidP="00D51AC0">
            <w:pPr>
              <w:pStyle w:val="Listaszerbekezds"/>
              <w:autoSpaceDE w:val="0"/>
              <w:autoSpaceDN w:val="0"/>
              <w:adjustRightInd w:val="0"/>
              <w:ind w:left="0"/>
              <w:rPr>
                <w:color w:val="000000"/>
                <w:lang w:val="en-US"/>
              </w:rPr>
            </w:pPr>
            <w:r w:rsidRPr="00D51AC0">
              <w:rPr>
                <w:b/>
                <w:bCs/>
                <w:color w:val="000000"/>
                <w:lang w:val="en-US"/>
              </w:rPr>
              <w:t>Where</w:t>
            </w:r>
          </w:p>
        </w:tc>
        <w:tc>
          <w:tcPr>
            <w:tcW w:w="2874" w:type="dxa"/>
            <w:tcBorders>
              <w:bottom w:val="single" w:sz="12" w:space="0" w:color="666666"/>
            </w:tcBorders>
            <w:shd w:val="clear" w:color="auto" w:fill="auto"/>
          </w:tcPr>
          <w:p w14:paraId="4B89759D" w14:textId="77777777" w:rsidR="00402D1E" w:rsidRPr="00D51AC0" w:rsidRDefault="60CC4B51" w:rsidP="00D51AC0">
            <w:pPr>
              <w:pStyle w:val="Listaszerbekezds"/>
              <w:autoSpaceDE w:val="0"/>
              <w:autoSpaceDN w:val="0"/>
              <w:adjustRightInd w:val="0"/>
              <w:ind w:left="0"/>
              <w:rPr>
                <w:color w:val="000000"/>
                <w:lang w:val="en-US"/>
              </w:rPr>
            </w:pPr>
            <w:r w:rsidRPr="00D51AC0">
              <w:rPr>
                <w:b/>
                <w:bCs/>
                <w:color w:val="000000"/>
                <w:lang w:val="en-US"/>
              </w:rPr>
              <w:t>How long</w:t>
            </w:r>
          </w:p>
        </w:tc>
        <w:tc>
          <w:tcPr>
            <w:tcW w:w="2625" w:type="dxa"/>
            <w:tcBorders>
              <w:bottom w:val="single" w:sz="12" w:space="0" w:color="666666"/>
            </w:tcBorders>
            <w:shd w:val="clear" w:color="auto" w:fill="auto"/>
          </w:tcPr>
          <w:p w14:paraId="7371F5E1" w14:textId="77777777" w:rsidR="00402D1E" w:rsidRPr="00D51AC0" w:rsidRDefault="60CC4B51" w:rsidP="00D51AC0">
            <w:pPr>
              <w:pStyle w:val="Listaszerbekezds"/>
              <w:autoSpaceDE w:val="0"/>
              <w:autoSpaceDN w:val="0"/>
              <w:adjustRightInd w:val="0"/>
              <w:ind w:left="0"/>
              <w:rPr>
                <w:color w:val="000000"/>
                <w:lang w:val="en-US"/>
              </w:rPr>
            </w:pPr>
            <w:r w:rsidRPr="00D51AC0">
              <w:rPr>
                <w:b/>
                <w:bCs/>
                <w:color w:val="000000"/>
                <w:lang w:val="en-US"/>
              </w:rPr>
              <w:t>Responsible</w:t>
            </w:r>
          </w:p>
        </w:tc>
      </w:tr>
      <w:tr w:rsidR="00402D1E" w:rsidRPr="00D51AC0" w14:paraId="62A899BA" w14:textId="77777777" w:rsidTr="00D51AC0">
        <w:tc>
          <w:tcPr>
            <w:tcW w:w="2249" w:type="dxa"/>
            <w:shd w:val="clear" w:color="auto" w:fill="auto"/>
          </w:tcPr>
          <w:p w14:paraId="7791B6A1" w14:textId="77777777" w:rsidR="00CF38B3" w:rsidRPr="00D51AC0" w:rsidRDefault="006E7DEE" w:rsidP="00D51AC0">
            <w:pPr>
              <w:autoSpaceDE w:val="0"/>
              <w:autoSpaceDN w:val="0"/>
              <w:adjustRightInd w:val="0"/>
              <w:rPr>
                <w:color w:val="000000"/>
                <w:sz w:val="20"/>
                <w:szCs w:val="20"/>
              </w:rPr>
            </w:pPr>
            <w:r w:rsidRPr="00D51AC0">
              <w:rPr>
                <w:b/>
                <w:bCs/>
                <w:color w:val="000000"/>
                <w:sz w:val="20"/>
                <w:szCs w:val="20"/>
              </w:rPr>
              <w:t>Solara MSA test report</w:t>
            </w:r>
          </w:p>
        </w:tc>
        <w:tc>
          <w:tcPr>
            <w:tcW w:w="2446" w:type="dxa"/>
            <w:shd w:val="clear" w:color="auto" w:fill="auto"/>
          </w:tcPr>
          <w:p w14:paraId="2C182B10" w14:textId="77777777" w:rsidR="00402D1E" w:rsidRPr="00D51AC0" w:rsidRDefault="0086108A" w:rsidP="00D51AC0">
            <w:pPr>
              <w:autoSpaceDE w:val="0"/>
              <w:autoSpaceDN w:val="0"/>
              <w:adjustRightInd w:val="0"/>
              <w:rPr>
                <w:color w:val="000000"/>
                <w:sz w:val="20"/>
                <w:szCs w:val="20"/>
              </w:rPr>
            </w:pPr>
            <w:r w:rsidRPr="00D51AC0">
              <w:rPr>
                <w:color w:val="000000"/>
                <w:sz w:val="20"/>
                <w:szCs w:val="20"/>
              </w:rPr>
              <w:t>Measuring equipment data (</w:t>
            </w:r>
            <w:r w:rsidR="00B024BC" w:rsidRPr="00D51AC0">
              <w:rPr>
                <w:color w:val="000000"/>
                <w:sz w:val="20"/>
                <w:szCs w:val="20"/>
              </w:rPr>
              <w:t>X</w:t>
            </w:r>
            <w:r w:rsidRPr="00D51AC0">
              <w:rPr>
                <w:color w:val="000000"/>
                <w:sz w:val="20"/>
                <w:szCs w:val="20"/>
              </w:rPr>
              <w:t xml:space="preserve"> / V</w:t>
            </w:r>
            <w:r w:rsidR="00B024BC" w:rsidRPr="00D51AC0">
              <w:rPr>
                <w:color w:val="000000"/>
                <w:sz w:val="20"/>
                <w:szCs w:val="20"/>
              </w:rPr>
              <w:t xml:space="preserve"> drive</w:t>
            </w:r>
            <w:r w:rsidRPr="00D51AC0">
              <w:rPr>
                <w:color w:val="000000"/>
                <w:sz w:val="20"/>
                <w:szCs w:val="20"/>
              </w:rPr>
              <w:t>)</w:t>
            </w:r>
          </w:p>
          <w:p w14:paraId="3638BFEF" w14:textId="77777777" w:rsidR="0086108A" w:rsidRPr="00D51AC0" w:rsidRDefault="00BD13ED" w:rsidP="00D51AC0">
            <w:pPr>
              <w:autoSpaceDE w:val="0"/>
              <w:autoSpaceDN w:val="0"/>
              <w:adjustRightInd w:val="0"/>
              <w:rPr>
                <w:color w:val="000000"/>
                <w:sz w:val="20"/>
                <w:szCs w:val="20"/>
                <w:lang w:val="da-DK"/>
              </w:rPr>
            </w:pPr>
            <w:r w:rsidRPr="00D51AC0">
              <w:rPr>
                <w:color w:val="000000"/>
                <w:sz w:val="20"/>
                <w:szCs w:val="20"/>
                <w:lang w:val="da-DK"/>
              </w:rPr>
              <w:t xml:space="preserve">For GBJ: </w:t>
            </w:r>
            <w:r w:rsidR="0086108A" w:rsidRPr="00D51AC0">
              <w:rPr>
                <w:color w:val="000000"/>
                <w:sz w:val="20"/>
                <w:szCs w:val="20"/>
                <w:lang w:val="da-DK"/>
              </w:rPr>
              <w:t>X:\DK\bje\Proj\NCMUPKAP</w:t>
            </w:r>
          </w:p>
        </w:tc>
        <w:tc>
          <w:tcPr>
            <w:tcW w:w="2874" w:type="dxa"/>
            <w:shd w:val="clear" w:color="auto" w:fill="auto"/>
          </w:tcPr>
          <w:p w14:paraId="3A27F35D" w14:textId="77777777" w:rsidR="00402D1E" w:rsidRPr="00D51AC0" w:rsidRDefault="00B024BC" w:rsidP="00D51AC0">
            <w:pPr>
              <w:autoSpaceDE w:val="0"/>
              <w:autoSpaceDN w:val="0"/>
              <w:adjustRightInd w:val="0"/>
              <w:rPr>
                <w:color w:val="000000"/>
                <w:sz w:val="20"/>
                <w:szCs w:val="20"/>
              </w:rPr>
            </w:pPr>
            <w:r w:rsidRPr="00D51AC0">
              <w:rPr>
                <w:rFonts w:eastAsia="SimSun" w:cs="Calibri"/>
                <w:color w:val="000000"/>
                <w:lang w:val="en-US" w:eastAsia="en-US"/>
              </w:rPr>
              <w:t>Throughout lifetime</w:t>
            </w:r>
          </w:p>
        </w:tc>
        <w:tc>
          <w:tcPr>
            <w:tcW w:w="2625" w:type="dxa"/>
            <w:shd w:val="clear" w:color="auto" w:fill="auto"/>
          </w:tcPr>
          <w:p w14:paraId="29B011D3" w14:textId="77777777" w:rsidR="00402D1E" w:rsidRPr="00D51AC0" w:rsidRDefault="00B14531" w:rsidP="00D51AC0">
            <w:pPr>
              <w:pStyle w:val="Listaszerbekezds"/>
              <w:autoSpaceDE w:val="0"/>
              <w:autoSpaceDN w:val="0"/>
              <w:adjustRightInd w:val="0"/>
              <w:ind w:left="0"/>
              <w:rPr>
                <w:color w:val="000000"/>
                <w:sz w:val="20"/>
                <w:szCs w:val="20"/>
                <w:lang w:val="en-US"/>
              </w:rPr>
            </w:pPr>
            <w:r w:rsidRPr="00D51AC0">
              <w:rPr>
                <w:color w:val="000000"/>
                <w:sz w:val="20"/>
                <w:szCs w:val="20"/>
                <w:lang w:val="en-US"/>
              </w:rPr>
              <w:t xml:space="preserve">Person </w:t>
            </w:r>
            <w:r w:rsidR="000B1920" w:rsidRPr="00D51AC0">
              <w:rPr>
                <w:color w:val="000000"/>
                <w:sz w:val="20"/>
                <w:szCs w:val="20"/>
                <w:lang w:val="en-US"/>
              </w:rPr>
              <w:t xml:space="preserve">responsible </w:t>
            </w:r>
            <w:r w:rsidR="008C3447" w:rsidRPr="00D51AC0">
              <w:rPr>
                <w:color w:val="000000"/>
                <w:sz w:val="20"/>
                <w:szCs w:val="20"/>
                <w:lang w:val="en-US"/>
              </w:rPr>
              <w:t>for the study</w:t>
            </w:r>
          </w:p>
        </w:tc>
      </w:tr>
    </w:tbl>
    <w:p w14:paraId="791E58BF" w14:textId="77777777" w:rsidR="00084274" w:rsidRDefault="00084274" w:rsidP="00E73665">
      <w:pPr>
        <w:rPr>
          <w:lang w:val="en-US"/>
        </w:rPr>
      </w:pPr>
    </w:p>
    <w:p w14:paraId="1C3F91F9" w14:textId="77777777" w:rsidR="00B14531" w:rsidRDefault="00B14531" w:rsidP="00E73665">
      <w:pPr>
        <w:rPr>
          <w:lang w:val="en-US"/>
        </w:rPr>
      </w:pPr>
    </w:p>
    <w:p w14:paraId="4DCFB73A" w14:textId="77777777" w:rsidR="00B14531" w:rsidRDefault="00B14531" w:rsidP="00E73665">
      <w:pPr>
        <w:rPr>
          <w:lang w:val="en-US"/>
        </w:rPr>
      </w:pPr>
    </w:p>
    <w:p w14:paraId="34B507A2" w14:textId="77777777" w:rsidR="008C3447" w:rsidRDefault="008C3447" w:rsidP="00E73665">
      <w:pPr>
        <w:rPr>
          <w:lang w:val="en-US"/>
        </w:rPr>
      </w:pPr>
    </w:p>
    <w:p w14:paraId="1FF2AA58" w14:textId="77777777" w:rsidR="008C3447" w:rsidRDefault="008C3447" w:rsidP="00E73665">
      <w:pPr>
        <w:rPr>
          <w:lang w:val="en-US"/>
        </w:rPr>
      </w:pPr>
    </w:p>
    <w:p w14:paraId="3B7DB94D" w14:textId="77777777" w:rsidR="008C3447" w:rsidRPr="00CF38B3" w:rsidRDefault="008C3447" w:rsidP="00E73665">
      <w:pPr>
        <w:rPr>
          <w:lang w:val="en-US"/>
        </w:rPr>
      </w:pPr>
    </w:p>
    <w:p w14:paraId="613A95D0" w14:textId="77777777" w:rsidR="000C015E" w:rsidRDefault="60CC4B51" w:rsidP="001A4087">
      <w:pPr>
        <w:pStyle w:val="Cmsor1"/>
        <w:rPr>
          <w:lang w:val="en-US"/>
        </w:rPr>
      </w:pPr>
      <w:r w:rsidRPr="001A4087">
        <w:lastRenderedPageBreak/>
        <w:t>References</w:t>
      </w:r>
      <w:r w:rsidRPr="60CC4B51">
        <w:rPr>
          <w:lang w:val="en-US"/>
        </w:rPr>
        <w:t xml:space="preserve"> </w:t>
      </w:r>
    </w:p>
    <w:p w14:paraId="1F923A69" w14:textId="77777777" w:rsidR="00543AA2" w:rsidRDefault="00543AA2" w:rsidP="00293D11">
      <w:pPr>
        <w:autoSpaceDE w:val="0"/>
        <w:autoSpaceDN w:val="0"/>
        <w:adjustRightInd w:val="0"/>
        <w:rPr>
          <w:rStyle w:val="eop"/>
          <w:rFonts w:cs="Calibri"/>
          <w:color w:val="000000"/>
          <w:shd w:val="clear" w:color="auto" w:fill="FFFFFF"/>
        </w:rPr>
      </w:pPr>
    </w:p>
    <w:tbl>
      <w:tblPr>
        <w:tblW w:w="0" w:type="auto"/>
        <w:tblInd w:w="40" w:type="dxa"/>
        <w:tblLayout w:type="fixed"/>
        <w:tblCellMar>
          <w:left w:w="40" w:type="dxa"/>
          <w:right w:w="40" w:type="dxa"/>
        </w:tblCellMar>
        <w:tblLook w:val="00A0" w:firstRow="1" w:lastRow="0" w:firstColumn="1" w:lastColumn="0" w:noHBand="0" w:noVBand="0"/>
      </w:tblPr>
      <w:tblGrid>
        <w:gridCol w:w="2079"/>
        <w:gridCol w:w="8121"/>
      </w:tblGrid>
      <w:tr w:rsidR="001435AD" w:rsidRPr="00D51AC0" w14:paraId="0D8519C1" w14:textId="77777777" w:rsidTr="00E471BE">
        <w:tc>
          <w:tcPr>
            <w:tcW w:w="2079" w:type="dxa"/>
            <w:tcBorders>
              <w:top w:val="single" w:sz="6" w:space="0" w:color="000000"/>
              <w:left w:val="single" w:sz="6" w:space="0" w:color="000000"/>
              <w:bottom w:val="single" w:sz="6" w:space="0" w:color="000000"/>
              <w:right w:val="single" w:sz="6" w:space="0" w:color="000000"/>
            </w:tcBorders>
          </w:tcPr>
          <w:p w14:paraId="47D78C8F" w14:textId="77777777" w:rsidR="001435AD" w:rsidRPr="0079467F" w:rsidRDefault="001435AD" w:rsidP="00E471BE">
            <w:pPr>
              <w:keepNext/>
              <w:keepLines/>
              <w:tabs>
                <w:tab w:val="left" w:pos="55"/>
                <w:tab w:val="left" w:pos="775"/>
                <w:tab w:val="left" w:pos="1495"/>
                <w:tab w:val="left" w:pos="2215"/>
                <w:tab w:val="left" w:pos="2935"/>
                <w:tab w:val="left" w:pos="3655"/>
                <w:tab w:val="left" w:pos="4375"/>
              </w:tabs>
              <w:autoSpaceDE w:val="0"/>
              <w:autoSpaceDN w:val="0"/>
              <w:adjustRightInd w:val="0"/>
              <w:rPr>
                <w:rFonts w:cs="Calibri"/>
                <w:b/>
                <w:bCs/>
                <w:color w:val="000000"/>
                <w:lang w:val="da-DK"/>
              </w:rPr>
            </w:pPr>
            <w:r w:rsidRPr="0079467F">
              <w:rPr>
                <w:rFonts w:cs="Calibri"/>
                <w:b/>
                <w:lang w:val="en-US"/>
              </w:rPr>
              <w:t>Document Number</w:t>
            </w:r>
          </w:p>
        </w:tc>
        <w:tc>
          <w:tcPr>
            <w:tcW w:w="8121" w:type="dxa"/>
            <w:tcBorders>
              <w:top w:val="single" w:sz="6" w:space="0" w:color="000000"/>
              <w:left w:val="single" w:sz="6" w:space="0" w:color="000000"/>
              <w:bottom w:val="single" w:sz="6" w:space="0" w:color="000000"/>
              <w:right w:val="single" w:sz="6" w:space="0" w:color="000000"/>
            </w:tcBorders>
          </w:tcPr>
          <w:p w14:paraId="33382F8E" w14:textId="77777777" w:rsidR="001435AD" w:rsidRPr="0079467F" w:rsidRDefault="001435AD" w:rsidP="00E471BE">
            <w:pPr>
              <w:autoSpaceDE w:val="0"/>
              <w:autoSpaceDN w:val="0"/>
              <w:adjustRightInd w:val="0"/>
              <w:ind w:left="48"/>
              <w:rPr>
                <w:rFonts w:cs="Calibri"/>
                <w:color w:val="000000"/>
              </w:rPr>
            </w:pPr>
            <w:r w:rsidRPr="0079467F">
              <w:rPr>
                <w:rFonts w:cs="Calibri"/>
                <w:b/>
                <w:lang w:val="en-US"/>
              </w:rPr>
              <w:t>Document Title</w:t>
            </w:r>
          </w:p>
        </w:tc>
      </w:tr>
      <w:tr w:rsidR="001435AD" w:rsidRPr="00D51AC0" w14:paraId="6673E18B" w14:textId="77777777" w:rsidTr="00E471BE">
        <w:tc>
          <w:tcPr>
            <w:tcW w:w="2079" w:type="dxa"/>
            <w:tcBorders>
              <w:top w:val="single" w:sz="6" w:space="0" w:color="000000"/>
              <w:left w:val="single" w:sz="6" w:space="0" w:color="000000"/>
              <w:bottom w:val="single" w:sz="6" w:space="0" w:color="000000"/>
              <w:right w:val="single" w:sz="6" w:space="0" w:color="000000"/>
            </w:tcBorders>
          </w:tcPr>
          <w:p w14:paraId="4639B94F" w14:textId="77777777" w:rsidR="001435AD" w:rsidRPr="0079467F" w:rsidRDefault="001435AD" w:rsidP="00E471BE">
            <w:pPr>
              <w:keepNext/>
              <w:keepLines/>
              <w:tabs>
                <w:tab w:val="left" w:pos="55"/>
                <w:tab w:val="left" w:pos="775"/>
                <w:tab w:val="left" w:pos="1495"/>
                <w:tab w:val="left" w:pos="2215"/>
                <w:tab w:val="left" w:pos="2935"/>
                <w:tab w:val="left" w:pos="3655"/>
                <w:tab w:val="left" w:pos="4375"/>
              </w:tabs>
              <w:autoSpaceDE w:val="0"/>
              <w:autoSpaceDN w:val="0"/>
              <w:adjustRightInd w:val="0"/>
              <w:rPr>
                <w:rFonts w:cs="Calibri"/>
                <w:b/>
                <w:bCs/>
                <w:color w:val="000000"/>
                <w:lang w:val="da-DK"/>
              </w:rPr>
            </w:pPr>
            <w:r w:rsidRPr="0079467F">
              <w:rPr>
                <w:rFonts w:cs="Calibri"/>
                <w:b/>
                <w:bCs/>
                <w:color w:val="000000"/>
                <w:lang w:val="da-DK"/>
              </w:rPr>
              <w:t>GS241A0540</w:t>
            </w:r>
          </w:p>
        </w:tc>
        <w:tc>
          <w:tcPr>
            <w:tcW w:w="8121" w:type="dxa"/>
            <w:tcBorders>
              <w:top w:val="single" w:sz="6" w:space="0" w:color="000000"/>
              <w:left w:val="single" w:sz="6" w:space="0" w:color="000000"/>
              <w:bottom w:val="single" w:sz="6" w:space="0" w:color="000000"/>
              <w:right w:val="single" w:sz="6" w:space="0" w:color="000000"/>
            </w:tcBorders>
          </w:tcPr>
          <w:p w14:paraId="2F86EE62" w14:textId="77777777" w:rsidR="001435AD" w:rsidRPr="0079467F" w:rsidRDefault="001435AD" w:rsidP="00E471BE">
            <w:pPr>
              <w:autoSpaceDE w:val="0"/>
              <w:autoSpaceDN w:val="0"/>
              <w:adjustRightInd w:val="0"/>
              <w:ind w:left="48"/>
              <w:rPr>
                <w:rFonts w:cs="Calibri"/>
                <w:color w:val="000000"/>
              </w:rPr>
            </w:pPr>
            <w:r w:rsidRPr="0079467F">
              <w:rPr>
                <w:rFonts w:cs="Calibri"/>
                <w:color w:val="000000"/>
              </w:rPr>
              <w:t>Test beds and test equipment</w:t>
            </w:r>
          </w:p>
        </w:tc>
      </w:tr>
      <w:tr w:rsidR="001435AD" w:rsidRPr="00D51AC0" w14:paraId="28337FE8" w14:textId="77777777" w:rsidTr="00E471BE">
        <w:tc>
          <w:tcPr>
            <w:tcW w:w="2079" w:type="dxa"/>
            <w:tcBorders>
              <w:top w:val="single" w:sz="6" w:space="0" w:color="000000"/>
              <w:left w:val="single" w:sz="6" w:space="0" w:color="000000"/>
              <w:bottom w:val="single" w:sz="6" w:space="0" w:color="000000"/>
              <w:right w:val="single" w:sz="6" w:space="0" w:color="000000"/>
            </w:tcBorders>
          </w:tcPr>
          <w:p w14:paraId="06A07754" w14:textId="77777777" w:rsidR="001435AD" w:rsidRPr="0079467F" w:rsidRDefault="001435AD" w:rsidP="00E471BE">
            <w:pPr>
              <w:keepNext/>
              <w:keepLines/>
              <w:tabs>
                <w:tab w:val="left" w:pos="55"/>
                <w:tab w:val="left" w:pos="775"/>
                <w:tab w:val="left" w:pos="1495"/>
                <w:tab w:val="left" w:pos="2215"/>
                <w:tab w:val="left" w:pos="2935"/>
                <w:tab w:val="left" w:pos="3655"/>
                <w:tab w:val="left" w:pos="4375"/>
              </w:tabs>
              <w:autoSpaceDE w:val="0"/>
              <w:autoSpaceDN w:val="0"/>
              <w:adjustRightInd w:val="0"/>
              <w:rPr>
                <w:rFonts w:cs="Calibri"/>
                <w:b/>
                <w:bCs/>
                <w:color w:val="000000"/>
                <w:lang w:val="da-DK"/>
              </w:rPr>
            </w:pPr>
            <w:r w:rsidRPr="0079467F">
              <w:rPr>
                <w:rFonts w:cs="Calibri"/>
                <w:b/>
                <w:bCs/>
                <w:color w:val="000000"/>
                <w:lang w:val="da-DK"/>
              </w:rPr>
              <w:t>GS318A0001</w:t>
            </w:r>
          </w:p>
        </w:tc>
        <w:tc>
          <w:tcPr>
            <w:tcW w:w="8121" w:type="dxa"/>
            <w:tcBorders>
              <w:top w:val="single" w:sz="6" w:space="0" w:color="000000"/>
              <w:left w:val="single" w:sz="6" w:space="0" w:color="000000"/>
              <w:bottom w:val="single" w:sz="6" w:space="0" w:color="000000"/>
              <w:right w:val="single" w:sz="6" w:space="0" w:color="000000"/>
            </w:tcBorders>
          </w:tcPr>
          <w:p w14:paraId="550E7F39" w14:textId="77777777" w:rsidR="001435AD" w:rsidRPr="0079467F" w:rsidRDefault="001435AD" w:rsidP="00E471BE">
            <w:pPr>
              <w:keepNext/>
              <w:keepLines/>
              <w:autoSpaceDE w:val="0"/>
              <w:autoSpaceDN w:val="0"/>
              <w:adjustRightInd w:val="0"/>
              <w:ind w:left="48"/>
              <w:rPr>
                <w:rFonts w:cs="Calibri"/>
                <w:color w:val="000000"/>
              </w:rPr>
            </w:pPr>
            <w:r w:rsidRPr="0079467F">
              <w:rPr>
                <w:rFonts w:cs="Calibri"/>
                <w:color w:val="000000"/>
              </w:rPr>
              <w:t>Technical drawing – Classification of requirements on drawings</w:t>
            </w:r>
          </w:p>
        </w:tc>
      </w:tr>
      <w:tr w:rsidR="001435AD" w:rsidRPr="00D51AC0" w14:paraId="59104CA7" w14:textId="77777777" w:rsidTr="00E471BE">
        <w:tc>
          <w:tcPr>
            <w:tcW w:w="2079" w:type="dxa"/>
            <w:tcBorders>
              <w:top w:val="single" w:sz="6" w:space="0" w:color="000000"/>
              <w:left w:val="single" w:sz="6" w:space="0" w:color="000000"/>
              <w:bottom w:val="single" w:sz="6" w:space="0" w:color="000000"/>
              <w:right w:val="single" w:sz="6" w:space="0" w:color="000000"/>
            </w:tcBorders>
          </w:tcPr>
          <w:p w14:paraId="5ABEA4B9" w14:textId="77777777" w:rsidR="001435AD" w:rsidRPr="0079467F" w:rsidRDefault="001435AD" w:rsidP="00E471BE">
            <w:pPr>
              <w:keepNext/>
              <w:keepLines/>
              <w:autoSpaceDE w:val="0"/>
              <w:autoSpaceDN w:val="0"/>
              <w:adjustRightInd w:val="0"/>
              <w:rPr>
                <w:rFonts w:cs="Calibri"/>
                <w:b/>
                <w:bCs/>
                <w:color w:val="000000"/>
                <w:lang w:val="da-DK"/>
              </w:rPr>
            </w:pPr>
            <w:r w:rsidRPr="0079467F">
              <w:rPr>
                <w:rFonts w:cs="Calibri"/>
                <w:b/>
                <w:bCs/>
                <w:color w:val="000000"/>
                <w:lang w:val="da-DK"/>
              </w:rPr>
              <w:t>GS400A0001</w:t>
            </w:r>
          </w:p>
        </w:tc>
        <w:tc>
          <w:tcPr>
            <w:tcW w:w="8121" w:type="dxa"/>
            <w:tcBorders>
              <w:top w:val="single" w:sz="6" w:space="0" w:color="000000"/>
              <w:left w:val="single" w:sz="6" w:space="0" w:color="000000"/>
              <w:bottom w:val="single" w:sz="6" w:space="0" w:color="000000"/>
              <w:right w:val="single" w:sz="6" w:space="0" w:color="000000"/>
            </w:tcBorders>
          </w:tcPr>
          <w:p w14:paraId="5EC224F2" w14:textId="77777777" w:rsidR="001435AD" w:rsidRPr="0079467F" w:rsidRDefault="001435AD" w:rsidP="00E471BE">
            <w:pPr>
              <w:autoSpaceDE w:val="0"/>
              <w:autoSpaceDN w:val="0"/>
              <w:adjustRightInd w:val="0"/>
              <w:ind w:left="48"/>
              <w:rPr>
                <w:rFonts w:cs="Calibri"/>
                <w:color w:val="000000"/>
              </w:rPr>
            </w:pPr>
            <w:r w:rsidRPr="0079467F">
              <w:rPr>
                <w:rFonts w:cs="Calibri"/>
                <w:color w:val="000000"/>
              </w:rPr>
              <w:t>Measuring tools - Ordering, maintenance, calibration and lending</w:t>
            </w:r>
          </w:p>
        </w:tc>
      </w:tr>
      <w:tr w:rsidR="001435AD" w:rsidRPr="00D51AC0" w14:paraId="68747529" w14:textId="77777777" w:rsidTr="00E471BE">
        <w:tc>
          <w:tcPr>
            <w:tcW w:w="2079" w:type="dxa"/>
            <w:tcBorders>
              <w:top w:val="single" w:sz="6" w:space="0" w:color="000000"/>
              <w:left w:val="single" w:sz="6" w:space="0" w:color="000000"/>
              <w:bottom w:val="single" w:sz="6" w:space="0" w:color="000000"/>
              <w:right w:val="single" w:sz="6" w:space="0" w:color="000000"/>
            </w:tcBorders>
          </w:tcPr>
          <w:p w14:paraId="61597C5B" w14:textId="77777777" w:rsidR="001435AD" w:rsidRPr="0079467F" w:rsidRDefault="001435AD" w:rsidP="00E471BE">
            <w:pPr>
              <w:keepNext/>
              <w:keepLines/>
              <w:autoSpaceDE w:val="0"/>
              <w:autoSpaceDN w:val="0"/>
              <w:adjustRightInd w:val="0"/>
              <w:rPr>
                <w:rFonts w:cs="Calibri"/>
                <w:b/>
                <w:bCs/>
                <w:color w:val="000000"/>
                <w:lang w:val="da-DK"/>
              </w:rPr>
            </w:pPr>
            <w:r w:rsidRPr="0079467F">
              <w:rPr>
                <w:rFonts w:cs="Calibri"/>
                <w:b/>
                <w:bCs/>
                <w:color w:val="000000"/>
                <w:lang w:val="da-DK"/>
              </w:rPr>
              <w:t>GS402A0006</w:t>
            </w:r>
          </w:p>
        </w:tc>
        <w:tc>
          <w:tcPr>
            <w:tcW w:w="8121" w:type="dxa"/>
            <w:tcBorders>
              <w:top w:val="single" w:sz="6" w:space="0" w:color="000000"/>
              <w:left w:val="single" w:sz="6" w:space="0" w:color="000000"/>
              <w:bottom w:val="single" w:sz="6" w:space="0" w:color="000000"/>
              <w:right w:val="single" w:sz="6" w:space="0" w:color="000000"/>
            </w:tcBorders>
          </w:tcPr>
          <w:p w14:paraId="41049928" w14:textId="77777777" w:rsidR="001435AD" w:rsidRPr="0079467F" w:rsidRDefault="001435AD" w:rsidP="00E471BE">
            <w:pPr>
              <w:autoSpaceDE w:val="0"/>
              <w:autoSpaceDN w:val="0"/>
              <w:adjustRightInd w:val="0"/>
              <w:ind w:left="48"/>
              <w:rPr>
                <w:rFonts w:cs="Calibri"/>
                <w:color w:val="000000"/>
              </w:rPr>
            </w:pPr>
            <w:r w:rsidRPr="0079467F">
              <w:rPr>
                <w:rFonts w:cs="Calibri"/>
                <w:color w:val="000000"/>
              </w:rPr>
              <w:t>Sample certificate VPC - Instructions in application</w:t>
            </w:r>
          </w:p>
        </w:tc>
      </w:tr>
      <w:tr w:rsidR="001435AD" w:rsidRPr="00D51AC0" w14:paraId="46332B8B" w14:textId="77777777" w:rsidTr="00E471BE">
        <w:tc>
          <w:tcPr>
            <w:tcW w:w="2079" w:type="dxa"/>
            <w:tcBorders>
              <w:top w:val="single" w:sz="6" w:space="0" w:color="000000"/>
              <w:left w:val="single" w:sz="6" w:space="0" w:color="000000"/>
              <w:bottom w:val="single" w:sz="6" w:space="0" w:color="000000"/>
              <w:right w:val="single" w:sz="6" w:space="0" w:color="000000"/>
            </w:tcBorders>
          </w:tcPr>
          <w:p w14:paraId="56BF99BC" w14:textId="77777777" w:rsidR="001435AD" w:rsidRPr="0079467F" w:rsidRDefault="001435AD" w:rsidP="00E471BE">
            <w:pPr>
              <w:keepNext/>
              <w:keepLines/>
              <w:autoSpaceDE w:val="0"/>
              <w:autoSpaceDN w:val="0"/>
              <w:adjustRightInd w:val="0"/>
              <w:rPr>
                <w:rFonts w:cs="Calibri"/>
                <w:b/>
                <w:bCs/>
                <w:color w:val="000000"/>
                <w:lang w:val="da-DK"/>
              </w:rPr>
            </w:pPr>
            <w:r w:rsidRPr="0079467F">
              <w:rPr>
                <w:rFonts w:cs="Calibri"/>
                <w:b/>
                <w:bCs/>
                <w:color w:val="000000"/>
                <w:lang w:val="da-DK"/>
              </w:rPr>
              <w:t>GS402A0009</w:t>
            </w:r>
          </w:p>
        </w:tc>
        <w:tc>
          <w:tcPr>
            <w:tcW w:w="8121" w:type="dxa"/>
            <w:tcBorders>
              <w:top w:val="single" w:sz="6" w:space="0" w:color="000000"/>
              <w:left w:val="single" w:sz="6" w:space="0" w:color="000000"/>
              <w:bottom w:val="single" w:sz="6" w:space="0" w:color="000000"/>
              <w:right w:val="single" w:sz="6" w:space="0" w:color="000000"/>
            </w:tcBorders>
          </w:tcPr>
          <w:p w14:paraId="0F799419" w14:textId="77777777" w:rsidR="001435AD" w:rsidRPr="0079467F" w:rsidRDefault="001435AD" w:rsidP="00E471BE">
            <w:pPr>
              <w:keepNext/>
              <w:keepLines/>
              <w:autoSpaceDE w:val="0"/>
              <w:autoSpaceDN w:val="0"/>
              <w:adjustRightInd w:val="0"/>
              <w:ind w:left="48"/>
              <w:rPr>
                <w:rFonts w:cs="Calibri"/>
                <w:color w:val="000000"/>
                <w:lang w:val="da-DK"/>
              </w:rPr>
            </w:pPr>
            <w:r w:rsidRPr="0079467F">
              <w:rPr>
                <w:rFonts w:cs="Calibri"/>
                <w:color w:val="000000"/>
                <w:lang w:val="da-DK"/>
              </w:rPr>
              <w:t>Supplier Approval</w:t>
            </w:r>
          </w:p>
        </w:tc>
      </w:tr>
      <w:tr w:rsidR="001435AD" w:rsidRPr="00D51AC0" w14:paraId="7ED7F695" w14:textId="77777777" w:rsidTr="00E471BE">
        <w:tc>
          <w:tcPr>
            <w:tcW w:w="2079" w:type="dxa"/>
            <w:tcBorders>
              <w:top w:val="single" w:sz="6" w:space="0" w:color="000000"/>
              <w:left w:val="single" w:sz="6" w:space="0" w:color="000000"/>
              <w:bottom w:val="single" w:sz="6" w:space="0" w:color="000000"/>
              <w:right w:val="single" w:sz="6" w:space="0" w:color="000000"/>
            </w:tcBorders>
          </w:tcPr>
          <w:p w14:paraId="341A50A2" w14:textId="77777777" w:rsidR="001435AD" w:rsidRPr="0079467F" w:rsidRDefault="001435AD" w:rsidP="00E471BE">
            <w:pPr>
              <w:keepNext/>
              <w:keepLines/>
              <w:autoSpaceDE w:val="0"/>
              <w:autoSpaceDN w:val="0"/>
              <w:adjustRightInd w:val="0"/>
              <w:rPr>
                <w:rFonts w:cs="Calibri"/>
                <w:b/>
                <w:bCs/>
                <w:color w:val="000000"/>
                <w:lang w:val="da-DK"/>
              </w:rPr>
            </w:pPr>
            <w:r w:rsidRPr="0079467F">
              <w:rPr>
                <w:rFonts w:cs="Calibri"/>
                <w:b/>
                <w:bCs/>
                <w:color w:val="000000"/>
                <w:lang w:val="da-DK"/>
              </w:rPr>
              <w:t>GS402A0046</w:t>
            </w:r>
          </w:p>
        </w:tc>
        <w:tc>
          <w:tcPr>
            <w:tcW w:w="8121" w:type="dxa"/>
            <w:tcBorders>
              <w:top w:val="single" w:sz="6" w:space="0" w:color="000000"/>
              <w:left w:val="single" w:sz="6" w:space="0" w:color="000000"/>
              <w:bottom w:val="single" w:sz="6" w:space="0" w:color="000000"/>
              <w:right w:val="single" w:sz="6" w:space="0" w:color="000000"/>
            </w:tcBorders>
          </w:tcPr>
          <w:p w14:paraId="70942839" w14:textId="77777777" w:rsidR="001435AD" w:rsidRPr="0079467F" w:rsidRDefault="001435AD" w:rsidP="00E471BE">
            <w:pPr>
              <w:keepNext/>
              <w:keepLines/>
              <w:autoSpaceDE w:val="0"/>
              <w:autoSpaceDN w:val="0"/>
              <w:adjustRightInd w:val="0"/>
              <w:ind w:left="48"/>
              <w:rPr>
                <w:rFonts w:cs="Calibri"/>
                <w:color w:val="000000"/>
              </w:rPr>
            </w:pPr>
            <w:r w:rsidRPr="0079467F">
              <w:rPr>
                <w:rFonts w:cs="Calibri"/>
                <w:color w:val="000000"/>
              </w:rPr>
              <w:t xml:space="preserve">Capability study – Machines and tools </w:t>
            </w:r>
          </w:p>
        </w:tc>
      </w:tr>
      <w:tr w:rsidR="001435AD" w:rsidRPr="00D51AC0" w14:paraId="30D17F45" w14:textId="77777777" w:rsidTr="00E471BE">
        <w:tc>
          <w:tcPr>
            <w:tcW w:w="2079" w:type="dxa"/>
            <w:tcBorders>
              <w:top w:val="single" w:sz="6" w:space="0" w:color="000000"/>
              <w:left w:val="single" w:sz="6" w:space="0" w:color="000000"/>
              <w:bottom w:val="single" w:sz="6" w:space="0" w:color="000000"/>
              <w:right w:val="single" w:sz="6" w:space="0" w:color="000000"/>
            </w:tcBorders>
          </w:tcPr>
          <w:p w14:paraId="3E1BB747" w14:textId="77777777" w:rsidR="001435AD" w:rsidRPr="0079467F" w:rsidRDefault="001435AD" w:rsidP="00E471BE">
            <w:pPr>
              <w:keepNext/>
              <w:keepLines/>
              <w:tabs>
                <w:tab w:val="left" w:pos="1480"/>
                <w:tab w:val="left" w:pos="2200"/>
                <w:tab w:val="left" w:pos="2920"/>
                <w:tab w:val="left" w:pos="3640"/>
                <w:tab w:val="left" w:pos="4360"/>
                <w:tab w:val="left" w:pos="5080"/>
                <w:tab w:val="left" w:pos="5800"/>
              </w:tabs>
              <w:autoSpaceDE w:val="0"/>
              <w:autoSpaceDN w:val="0"/>
              <w:adjustRightInd w:val="0"/>
              <w:ind w:right="143"/>
              <w:rPr>
                <w:rFonts w:cs="Calibri"/>
                <w:b/>
                <w:bCs/>
                <w:color w:val="000000"/>
                <w:lang w:val="da-DK"/>
              </w:rPr>
            </w:pPr>
            <w:r w:rsidRPr="0079467F">
              <w:rPr>
                <w:rFonts w:cs="Calibri"/>
                <w:b/>
                <w:bCs/>
                <w:color w:val="000000"/>
                <w:lang w:val="da-DK"/>
              </w:rPr>
              <w:t>GS402A0049</w:t>
            </w:r>
          </w:p>
        </w:tc>
        <w:tc>
          <w:tcPr>
            <w:tcW w:w="8121" w:type="dxa"/>
            <w:tcBorders>
              <w:top w:val="single" w:sz="6" w:space="0" w:color="000000"/>
              <w:left w:val="single" w:sz="6" w:space="0" w:color="000000"/>
              <w:bottom w:val="single" w:sz="6" w:space="0" w:color="000000"/>
              <w:right w:val="single" w:sz="6" w:space="0" w:color="000000"/>
            </w:tcBorders>
          </w:tcPr>
          <w:p w14:paraId="4852F017" w14:textId="77777777" w:rsidR="001435AD" w:rsidRPr="0079467F" w:rsidRDefault="001435AD" w:rsidP="00E471BE">
            <w:pPr>
              <w:autoSpaceDE w:val="0"/>
              <w:autoSpaceDN w:val="0"/>
              <w:adjustRightInd w:val="0"/>
              <w:ind w:left="48"/>
              <w:rPr>
                <w:rFonts w:cs="Calibri"/>
                <w:color w:val="000000"/>
                <w:lang w:val="da-DK"/>
              </w:rPr>
            </w:pPr>
            <w:r w:rsidRPr="0079467F">
              <w:rPr>
                <w:rFonts w:cs="Calibri"/>
                <w:color w:val="000000"/>
                <w:lang w:val="da-DK"/>
              </w:rPr>
              <w:t>Process FMEA</w:t>
            </w:r>
          </w:p>
        </w:tc>
      </w:tr>
      <w:tr w:rsidR="001435AD" w:rsidRPr="00D51AC0" w14:paraId="2FBA910B" w14:textId="77777777" w:rsidTr="00E471BE">
        <w:tc>
          <w:tcPr>
            <w:tcW w:w="2079" w:type="dxa"/>
            <w:tcBorders>
              <w:top w:val="single" w:sz="6" w:space="0" w:color="000000"/>
              <w:left w:val="single" w:sz="6" w:space="0" w:color="000000"/>
              <w:bottom w:val="single" w:sz="6" w:space="0" w:color="000000"/>
              <w:right w:val="single" w:sz="6" w:space="0" w:color="000000"/>
            </w:tcBorders>
          </w:tcPr>
          <w:p w14:paraId="700C3688" w14:textId="77777777" w:rsidR="001435AD" w:rsidRPr="0079467F" w:rsidRDefault="001435AD" w:rsidP="00E471BE">
            <w:pPr>
              <w:keepNext/>
              <w:keepLines/>
              <w:tabs>
                <w:tab w:val="left" w:pos="1480"/>
                <w:tab w:val="left" w:pos="2200"/>
                <w:tab w:val="left" w:pos="2920"/>
                <w:tab w:val="left" w:pos="3640"/>
                <w:tab w:val="left" w:pos="4360"/>
                <w:tab w:val="left" w:pos="5080"/>
                <w:tab w:val="left" w:pos="5800"/>
              </w:tabs>
              <w:autoSpaceDE w:val="0"/>
              <w:autoSpaceDN w:val="0"/>
              <w:adjustRightInd w:val="0"/>
              <w:ind w:right="143"/>
              <w:rPr>
                <w:rFonts w:cs="Calibri"/>
                <w:b/>
                <w:bCs/>
                <w:color w:val="000000"/>
                <w:lang w:val="da-DK"/>
              </w:rPr>
            </w:pPr>
            <w:r w:rsidRPr="0079467F">
              <w:rPr>
                <w:rFonts w:cs="Calibri"/>
                <w:b/>
                <w:bCs/>
                <w:color w:val="000000"/>
                <w:lang w:val="da-DK"/>
              </w:rPr>
              <w:t>GS402A0050</w:t>
            </w:r>
          </w:p>
        </w:tc>
        <w:tc>
          <w:tcPr>
            <w:tcW w:w="8121" w:type="dxa"/>
            <w:tcBorders>
              <w:top w:val="single" w:sz="6" w:space="0" w:color="000000"/>
              <w:left w:val="single" w:sz="6" w:space="0" w:color="000000"/>
              <w:bottom w:val="single" w:sz="6" w:space="0" w:color="000000"/>
              <w:right w:val="single" w:sz="6" w:space="0" w:color="000000"/>
            </w:tcBorders>
          </w:tcPr>
          <w:p w14:paraId="1F94EFA7" w14:textId="77777777" w:rsidR="001435AD" w:rsidRPr="0079467F" w:rsidRDefault="001435AD" w:rsidP="00E471BE">
            <w:pPr>
              <w:keepNext/>
              <w:keepLines/>
              <w:autoSpaceDE w:val="0"/>
              <w:autoSpaceDN w:val="0"/>
              <w:adjustRightInd w:val="0"/>
              <w:ind w:left="48"/>
              <w:rPr>
                <w:rFonts w:cs="Calibri"/>
                <w:color w:val="000000"/>
              </w:rPr>
            </w:pPr>
            <w:r w:rsidRPr="0079467F">
              <w:rPr>
                <w:rFonts w:cs="Calibri"/>
                <w:color w:val="000000"/>
              </w:rPr>
              <w:t>Definition and calculation of control limits</w:t>
            </w:r>
          </w:p>
        </w:tc>
      </w:tr>
      <w:tr w:rsidR="001435AD" w:rsidRPr="00D51AC0" w14:paraId="40162FDE" w14:textId="77777777" w:rsidTr="00E471BE">
        <w:tc>
          <w:tcPr>
            <w:tcW w:w="2079" w:type="dxa"/>
            <w:tcBorders>
              <w:top w:val="single" w:sz="6" w:space="0" w:color="000000"/>
              <w:left w:val="single" w:sz="6" w:space="0" w:color="000000"/>
              <w:bottom w:val="single" w:sz="6" w:space="0" w:color="000000"/>
              <w:right w:val="single" w:sz="6" w:space="0" w:color="000000"/>
            </w:tcBorders>
          </w:tcPr>
          <w:p w14:paraId="235B0F64" w14:textId="77777777" w:rsidR="001435AD" w:rsidRPr="0079467F" w:rsidRDefault="001435AD" w:rsidP="00E471BE">
            <w:pPr>
              <w:keepNext/>
              <w:keepLines/>
              <w:tabs>
                <w:tab w:val="left" w:pos="55"/>
                <w:tab w:val="left" w:pos="775"/>
                <w:tab w:val="left" w:pos="1495"/>
                <w:tab w:val="left" w:pos="2215"/>
                <w:tab w:val="left" w:pos="2935"/>
                <w:tab w:val="left" w:pos="3655"/>
                <w:tab w:val="left" w:pos="4375"/>
              </w:tabs>
              <w:autoSpaceDE w:val="0"/>
              <w:autoSpaceDN w:val="0"/>
              <w:adjustRightInd w:val="0"/>
              <w:rPr>
                <w:rFonts w:cs="Calibri"/>
                <w:b/>
                <w:bCs/>
                <w:color w:val="000000"/>
                <w:lang w:val="da-DK"/>
              </w:rPr>
            </w:pPr>
            <w:r w:rsidRPr="0079467F">
              <w:rPr>
                <w:rFonts w:cs="Calibri"/>
                <w:b/>
                <w:bCs/>
                <w:color w:val="000000"/>
                <w:lang w:val="da-DK"/>
              </w:rPr>
              <w:t>ISO GPS</w:t>
            </w:r>
          </w:p>
        </w:tc>
        <w:tc>
          <w:tcPr>
            <w:tcW w:w="8121" w:type="dxa"/>
            <w:tcBorders>
              <w:top w:val="single" w:sz="6" w:space="0" w:color="000000"/>
              <w:left w:val="single" w:sz="6" w:space="0" w:color="000000"/>
              <w:bottom w:val="single" w:sz="6" w:space="0" w:color="000000"/>
              <w:right w:val="single" w:sz="6" w:space="0" w:color="000000"/>
            </w:tcBorders>
          </w:tcPr>
          <w:p w14:paraId="776A323C" w14:textId="77777777" w:rsidR="001435AD" w:rsidRPr="0079467F" w:rsidRDefault="001435AD" w:rsidP="00E471BE">
            <w:pPr>
              <w:autoSpaceDE w:val="0"/>
              <w:autoSpaceDN w:val="0"/>
              <w:adjustRightInd w:val="0"/>
              <w:ind w:left="48"/>
              <w:rPr>
                <w:rFonts w:cs="Calibri"/>
                <w:color w:val="000000"/>
                <w:lang w:val="da-DK"/>
              </w:rPr>
            </w:pPr>
            <w:r w:rsidRPr="0079467F">
              <w:rPr>
                <w:rFonts w:cs="Calibri"/>
                <w:color w:val="000000"/>
                <w:lang w:val="da-DK"/>
              </w:rPr>
              <w:t>Matrix of standards</w:t>
            </w:r>
          </w:p>
        </w:tc>
      </w:tr>
      <w:tr w:rsidR="001435AD" w:rsidRPr="00D51AC0" w14:paraId="3828E8E4" w14:textId="77777777" w:rsidTr="00E471BE">
        <w:tc>
          <w:tcPr>
            <w:tcW w:w="2079" w:type="dxa"/>
            <w:tcBorders>
              <w:top w:val="single" w:sz="6" w:space="0" w:color="000000"/>
              <w:left w:val="single" w:sz="6" w:space="0" w:color="000000"/>
              <w:bottom w:val="single" w:sz="6" w:space="0" w:color="000000"/>
              <w:right w:val="single" w:sz="6" w:space="0" w:color="000000"/>
            </w:tcBorders>
          </w:tcPr>
          <w:p w14:paraId="2E372C18" w14:textId="77777777" w:rsidR="001435AD" w:rsidRPr="0079467F" w:rsidRDefault="001435AD" w:rsidP="00E471BE">
            <w:pPr>
              <w:keepNext/>
              <w:keepLines/>
              <w:tabs>
                <w:tab w:val="left" w:pos="55"/>
                <w:tab w:val="left" w:pos="775"/>
                <w:tab w:val="left" w:pos="1495"/>
                <w:tab w:val="left" w:pos="2215"/>
                <w:tab w:val="left" w:pos="2935"/>
                <w:tab w:val="left" w:pos="3655"/>
                <w:tab w:val="left" w:pos="4375"/>
              </w:tabs>
              <w:autoSpaceDE w:val="0"/>
              <w:autoSpaceDN w:val="0"/>
              <w:adjustRightInd w:val="0"/>
              <w:rPr>
                <w:rFonts w:cs="Calibri"/>
                <w:b/>
                <w:bCs/>
                <w:color w:val="000000"/>
                <w:lang w:val="da-DK"/>
              </w:rPr>
            </w:pPr>
            <w:r w:rsidRPr="0079467F">
              <w:rPr>
                <w:rFonts w:cs="Calibri"/>
                <w:b/>
                <w:bCs/>
                <w:color w:val="000000"/>
                <w:lang w:val="da-DK"/>
              </w:rPr>
              <w:t xml:space="preserve"> </w:t>
            </w:r>
          </w:p>
        </w:tc>
        <w:tc>
          <w:tcPr>
            <w:tcW w:w="8121" w:type="dxa"/>
            <w:tcBorders>
              <w:top w:val="single" w:sz="6" w:space="0" w:color="000000"/>
              <w:left w:val="single" w:sz="6" w:space="0" w:color="000000"/>
              <w:bottom w:val="single" w:sz="6" w:space="0" w:color="000000"/>
              <w:right w:val="single" w:sz="6" w:space="0" w:color="000000"/>
            </w:tcBorders>
          </w:tcPr>
          <w:p w14:paraId="15A36365" w14:textId="77777777" w:rsidR="001435AD" w:rsidRPr="0079467F" w:rsidRDefault="001435AD" w:rsidP="00E471BE">
            <w:pPr>
              <w:keepNext/>
              <w:keepLines/>
              <w:autoSpaceDE w:val="0"/>
              <w:autoSpaceDN w:val="0"/>
              <w:adjustRightInd w:val="0"/>
              <w:ind w:left="48"/>
              <w:rPr>
                <w:rFonts w:cs="Calibri"/>
                <w:color w:val="000000"/>
              </w:rPr>
            </w:pPr>
            <w:r w:rsidRPr="0079467F">
              <w:rPr>
                <w:rFonts w:cs="Calibri"/>
                <w:color w:val="000000"/>
              </w:rPr>
              <w:t>Grundfos’ Product Development Process (on INSITE)</w:t>
            </w:r>
          </w:p>
        </w:tc>
      </w:tr>
      <w:tr w:rsidR="001435AD" w:rsidRPr="00D51AC0" w14:paraId="31FFC077" w14:textId="77777777" w:rsidTr="00E471BE">
        <w:tc>
          <w:tcPr>
            <w:tcW w:w="2079" w:type="dxa"/>
            <w:tcBorders>
              <w:top w:val="single" w:sz="6" w:space="0" w:color="000000"/>
              <w:left w:val="single" w:sz="6" w:space="0" w:color="000000"/>
              <w:bottom w:val="single" w:sz="6" w:space="0" w:color="000000"/>
              <w:right w:val="single" w:sz="6" w:space="0" w:color="000000"/>
            </w:tcBorders>
          </w:tcPr>
          <w:p w14:paraId="147B4C72" w14:textId="77777777" w:rsidR="001435AD" w:rsidRPr="0079467F" w:rsidRDefault="001435AD" w:rsidP="00E471BE">
            <w:pPr>
              <w:keepNext/>
              <w:keepLines/>
              <w:tabs>
                <w:tab w:val="left" w:pos="55"/>
                <w:tab w:val="left" w:pos="775"/>
                <w:tab w:val="left" w:pos="1495"/>
                <w:tab w:val="left" w:pos="2215"/>
                <w:tab w:val="left" w:pos="2935"/>
                <w:tab w:val="left" w:pos="3655"/>
                <w:tab w:val="left" w:pos="4375"/>
              </w:tabs>
              <w:autoSpaceDE w:val="0"/>
              <w:autoSpaceDN w:val="0"/>
              <w:adjustRightInd w:val="0"/>
              <w:rPr>
                <w:rFonts w:cs="Calibri"/>
                <w:b/>
                <w:bCs/>
                <w:color w:val="000000"/>
                <w:lang w:val="da-DK"/>
              </w:rPr>
            </w:pPr>
            <w:r w:rsidRPr="0079467F">
              <w:rPr>
                <w:rFonts w:cs="Calibri"/>
                <w:b/>
                <w:bCs/>
                <w:color w:val="000000"/>
                <w:lang w:val="da-DK"/>
              </w:rPr>
              <w:t>GRI.LITT. 15471</w:t>
            </w:r>
          </w:p>
        </w:tc>
        <w:tc>
          <w:tcPr>
            <w:tcW w:w="8121" w:type="dxa"/>
            <w:tcBorders>
              <w:top w:val="single" w:sz="6" w:space="0" w:color="000000"/>
              <w:left w:val="single" w:sz="6" w:space="0" w:color="000000"/>
              <w:bottom w:val="single" w:sz="6" w:space="0" w:color="000000"/>
              <w:right w:val="single" w:sz="6" w:space="0" w:color="000000"/>
            </w:tcBorders>
          </w:tcPr>
          <w:p w14:paraId="59306E2E" w14:textId="77777777" w:rsidR="001435AD" w:rsidRPr="0079467F" w:rsidRDefault="001435AD" w:rsidP="00E471BE">
            <w:pPr>
              <w:autoSpaceDE w:val="0"/>
              <w:autoSpaceDN w:val="0"/>
              <w:adjustRightInd w:val="0"/>
              <w:ind w:left="48"/>
              <w:rPr>
                <w:rFonts w:cs="Calibri"/>
                <w:color w:val="000000"/>
              </w:rPr>
            </w:pPr>
            <w:r w:rsidRPr="0079467F">
              <w:rPr>
                <w:rFonts w:cs="Calibri"/>
                <w:color w:val="000000"/>
              </w:rPr>
              <w:t>Facts about Capability Studies Terms and calculation methods are defined in GRI.LITT. 15471 "Facts about Capability Studies"</w:t>
            </w:r>
          </w:p>
        </w:tc>
      </w:tr>
      <w:tr w:rsidR="001435AD" w:rsidRPr="00D51AC0" w14:paraId="0DD6BA99" w14:textId="77777777" w:rsidTr="00E471BE">
        <w:tc>
          <w:tcPr>
            <w:tcW w:w="2079" w:type="dxa"/>
            <w:tcBorders>
              <w:top w:val="single" w:sz="6" w:space="0" w:color="000000"/>
              <w:left w:val="single" w:sz="6" w:space="0" w:color="000000"/>
              <w:bottom w:val="single" w:sz="6" w:space="0" w:color="000000"/>
              <w:right w:val="single" w:sz="6" w:space="0" w:color="000000"/>
            </w:tcBorders>
          </w:tcPr>
          <w:p w14:paraId="3B876255" w14:textId="77777777" w:rsidR="001435AD" w:rsidRPr="0079467F" w:rsidRDefault="001435AD" w:rsidP="00E471BE">
            <w:pPr>
              <w:keepNext/>
              <w:keepLines/>
              <w:tabs>
                <w:tab w:val="left" w:pos="55"/>
                <w:tab w:val="left" w:pos="775"/>
                <w:tab w:val="left" w:pos="1495"/>
                <w:tab w:val="left" w:pos="2215"/>
                <w:tab w:val="left" w:pos="2935"/>
                <w:tab w:val="left" w:pos="3655"/>
                <w:tab w:val="left" w:pos="4375"/>
              </w:tabs>
              <w:autoSpaceDE w:val="0"/>
              <w:autoSpaceDN w:val="0"/>
              <w:adjustRightInd w:val="0"/>
              <w:rPr>
                <w:rFonts w:cs="Calibri"/>
                <w:b/>
                <w:bCs/>
                <w:color w:val="000000"/>
                <w:lang w:val="da-DK"/>
              </w:rPr>
            </w:pPr>
            <w:r w:rsidRPr="0079467F">
              <w:rPr>
                <w:rFonts w:cs="Calibri"/>
                <w:b/>
                <w:bCs/>
                <w:color w:val="000000"/>
              </w:rPr>
              <w:t>GP</w:t>
            </w:r>
            <w:r w:rsidR="0090718D">
              <w:rPr>
                <w:rFonts w:cs="Calibri"/>
                <w:b/>
                <w:bCs/>
                <w:color w:val="000000"/>
              </w:rPr>
              <w:t>402A0068-01</w:t>
            </w:r>
          </w:p>
        </w:tc>
        <w:tc>
          <w:tcPr>
            <w:tcW w:w="8121" w:type="dxa"/>
            <w:tcBorders>
              <w:top w:val="single" w:sz="6" w:space="0" w:color="000000"/>
              <w:left w:val="single" w:sz="6" w:space="0" w:color="000000"/>
              <w:bottom w:val="single" w:sz="6" w:space="0" w:color="000000"/>
              <w:right w:val="single" w:sz="6" w:space="0" w:color="000000"/>
            </w:tcBorders>
          </w:tcPr>
          <w:p w14:paraId="53D42D32" w14:textId="77777777" w:rsidR="001435AD" w:rsidRPr="0079467F" w:rsidRDefault="001435AD" w:rsidP="00E471BE">
            <w:pPr>
              <w:keepNext/>
              <w:keepLines/>
              <w:autoSpaceDE w:val="0"/>
              <w:autoSpaceDN w:val="0"/>
              <w:adjustRightInd w:val="0"/>
              <w:ind w:left="15"/>
              <w:rPr>
                <w:rFonts w:cs="Calibri"/>
                <w:color w:val="000000"/>
              </w:rPr>
            </w:pPr>
            <w:r w:rsidRPr="0079467F">
              <w:rPr>
                <w:rFonts w:cs="Calibri"/>
                <w:color w:val="000000"/>
              </w:rPr>
              <w:t xml:space="preserve">Procedure for Measuring System Qualification </w:t>
            </w:r>
            <w:r w:rsidRPr="0079467F">
              <w:rPr>
                <w:rFonts w:cs="Calibri"/>
                <w:bCs/>
                <w:color w:val="000000"/>
              </w:rPr>
              <w:t>(MSQ)</w:t>
            </w:r>
          </w:p>
        </w:tc>
      </w:tr>
      <w:tr w:rsidR="001435AD" w:rsidRPr="00D51AC0" w14:paraId="6BA29293" w14:textId="77777777" w:rsidTr="00E471BE">
        <w:tc>
          <w:tcPr>
            <w:tcW w:w="2079" w:type="dxa"/>
            <w:tcBorders>
              <w:top w:val="single" w:sz="6" w:space="0" w:color="000000"/>
              <w:left w:val="single" w:sz="6" w:space="0" w:color="000000"/>
              <w:bottom w:val="single" w:sz="6" w:space="0" w:color="000000"/>
              <w:right w:val="single" w:sz="6" w:space="0" w:color="000000"/>
            </w:tcBorders>
          </w:tcPr>
          <w:p w14:paraId="01C1347C" w14:textId="77777777" w:rsidR="001435AD" w:rsidRPr="0079467F" w:rsidRDefault="008873A5" w:rsidP="00E471BE">
            <w:pPr>
              <w:keepNext/>
              <w:keepLines/>
              <w:tabs>
                <w:tab w:val="left" w:pos="55"/>
                <w:tab w:val="left" w:pos="775"/>
                <w:tab w:val="left" w:pos="1495"/>
                <w:tab w:val="left" w:pos="2215"/>
                <w:tab w:val="left" w:pos="2935"/>
                <w:tab w:val="left" w:pos="3655"/>
                <w:tab w:val="left" w:pos="4375"/>
              </w:tabs>
              <w:autoSpaceDE w:val="0"/>
              <w:autoSpaceDN w:val="0"/>
              <w:adjustRightInd w:val="0"/>
              <w:rPr>
                <w:rFonts w:cs="Calibri"/>
                <w:b/>
                <w:bCs/>
                <w:color w:val="000000"/>
                <w:lang w:val="da-DK"/>
              </w:rPr>
            </w:pPr>
            <w:r w:rsidRPr="008873A5">
              <w:rPr>
                <w:rFonts w:cs="Calibri"/>
                <w:b/>
                <w:bCs/>
                <w:color w:val="000000"/>
              </w:rPr>
              <w:t>GP402A0068-02</w:t>
            </w:r>
          </w:p>
        </w:tc>
        <w:tc>
          <w:tcPr>
            <w:tcW w:w="8121" w:type="dxa"/>
            <w:tcBorders>
              <w:top w:val="single" w:sz="6" w:space="0" w:color="000000"/>
              <w:left w:val="single" w:sz="6" w:space="0" w:color="000000"/>
              <w:bottom w:val="single" w:sz="6" w:space="0" w:color="000000"/>
              <w:right w:val="single" w:sz="6" w:space="0" w:color="000000"/>
            </w:tcBorders>
          </w:tcPr>
          <w:p w14:paraId="6C0735A9" w14:textId="77777777" w:rsidR="001435AD" w:rsidRPr="0079467F" w:rsidRDefault="001435AD" w:rsidP="00E471BE">
            <w:pPr>
              <w:keepNext/>
              <w:keepLines/>
              <w:autoSpaceDE w:val="0"/>
              <w:autoSpaceDN w:val="0"/>
              <w:adjustRightInd w:val="0"/>
              <w:ind w:left="15"/>
              <w:rPr>
                <w:rFonts w:cs="Calibri"/>
                <w:color w:val="000000"/>
              </w:rPr>
            </w:pPr>
            <w:r w:rsidRPr="0079467F">
              <w:rPr>
                <w:rFonts w:cs="Calibri"/>
                <w:color w:val="000000"/>
              </w:rPr>
              <w:t xml:space="preserve">Measuring System Analysis </w:t>
            </w:r>
            <w:r w:rsidRPr="0079467F">
              <w:rPr>
                <w:rFonts w:cs="Calibri"/>
                <w:bCs/>
                <w:color w:val="000000"/>
              </w:rPr>
              <w:t>(MSA) for pump testbeds</w:t>
            </w:r>
          </w:p>
        </w:tc>
      </w:tr>
    </w:tbl>
    <w:p w14:paraId="56DDFDD3" w14:textId="77777777" w:rsidR="003174D8" w:rsidRPr="00C24F87" w:rsidRDefault="003174D8" w:rsidP="00C24F87"/>
    <w:sectPr w:rsidR="003174D8" w:rsidRPr="00C24F87" w:rsidSect="004A5350">
      <w:headerReference w:type="even" r:id="rId17"/>
      <w:headerReference w:type="default" r:id="rId18"/>
      <w:footerReference w:type="default" r:id="rId19"/>
      <w:headerReference w:type="first" r:id="rId20"/>
      <w:type w:val="continuous"/>
      <w:pgSz w:w="11906" w:h="16838" w:code="9"/>
      <w:pgMar w:top="851" w:right="851" w:bottom="1134" w:left="851" w:header="284" w:footer="323" w:gutter="0"/>
      <w:paperSrc w:first="257" w:other="257"/>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8F682" w14:textId="77777777" w:rsidR="00E74611" w:rsidRDefault="00E74611">
      <w:r>
        <w:separator/>
      </w:r>
    </w:p>
  </w:endnote>
  <w:endnote w:type="continuationSeparator" w:id="0">
    <w:p w14:paraId="5025CC97" w14:textId="77777777" w:rsidR="00E74611" w:rsidRDefault="00E7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rundfos TheSans">
    <w:panose1 w:val="020B0502050302020203"/>
    <w:charset w:val="00"/>
    <w:family w:val="swiss"/>
    <w:pitch w:val="variable"/>
    <w:sig w:usb0="A00002FF" w:usb1="500064FB" w:usb2="00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1"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600" w:firstRow="0" w:lastRow="0" w:firstColumn="0" w:lastColumn="0" w:noHBand="1" w:noVBand="1"/>
    </w:tblPr>
    <w:tblGrid>
      <w:gridCol w:w="1555"/>
      <w:gridCol w:w="6857"/>
      <w:gridCol w:w="979"/>
      <w:gridCol w:w="810"/>
    </w:tblGrid>
    <w:tr w:rsidR="003A4EC5" w:rsidRPr="00D51AC0" w14:paraId="5ABBD1CD" w14:textId="77777777" w:rsidTr="0029796F">
      <w:tc>
        <w:tcPr>
          <w:tcW w:w="1555" w:type="dxa"/>
          <w:tcBorders>
            <w:right w:val="nil"/>
          </w:tcBorders>
          <w:shd w:val="clear" w:color="auto" w:fill="auto"/>
        </w:tcPr>
        <w:p w14:paraId="441D0135" w14:textId="77777777" w:rsidR="003A4EC5" w:rsidRPr="00D51AC0" w:rsidRDefault="003A4EC5" w:rsidP="60CC4B51">
          <w:pPr>
            <w:rPr>
              <w:sz w:val="20"/>
              <w:szCs w:val="20"/>
            </w:rPr>
          </w:pPr>
          <w:r w:rsidRPr="00D51AC0">
            <w:rPr>
              <w:b/>
              <w:bCs/>
              <w:sz w:val="20"/>
              <w:szCs w:val="20"/>
            </w:rPr>
            <w:t>Document title</w:t>
          </w:r>
        </w:p>
      </w:tc>
      <w:tc>
        <w:tcPr>
          <w:tcW w:w="6857" w:type="dxa"/>
          <w:tcBorders>
            <w:left w:val="nil"/>
          </w:tcBorders>
          <w:shd w:val="clear" w:color="auto" w:fill="auto"/>
        </w:tcPr>
        <w:p w14:paraId="27C41B6F" w14:textId="550E864D" w:rsidR="003A4EC5" w:rsidRPr="008D5349" w:rsidRDefault="002E1C98" w:rsidP="00E471BE">
          <w:pPr>
            <w:rPr>
              <w:sz w:val="20"/>
              <w:szCs w:val="20"/>
            </w:rPr>
          </w:pPr>
          <w:r w:rsidRPr="0029796F">
            <w:rPr>
              <w:bCs/>
              <w:sz w:val="20"/>
              <w:szCs w:val="20"/>
            </w:rPr>
            <w:t>GS402A0068  Measuring System Qualification (MSQ) and  Measuring System Documentation (MSD)</w:t>
          </w:r>
        </w:p>
      </w:tc>
      <w:tc>
        <w:tcPr>
          <w:tcW w:w="979" w:type="dxa"/>
          <w:tcBorders>
            <w:right w:val="nil"/>
          </w:tcBorders>
          <w:shd w:val="clear" w:color="auto" w:fill="auto"/>
        </w:tcPr>
        <w:p w14:paraId="295D2840" w14:textId="77777777" w:rsidR="003A4EC5" w:rsidRPr="00D51AC0" w:rsidRDefault="003A4EC5" w:rsidP="00E471BE">
          <w:pPr>
            <w:rPr>
              <w:sz w:val="20"/>
              <w:szCs w:val="20"/>
            </w:rPr>
          </w:pPr>
          <w:r w:rsidRPr="00D51AC0">
            <w:rPr>
              <w:b/>
              <w:sz w:val="20"/>
              <w:szCs w:val="20"/>
            </w:rPr>
            <w:t>Version</w:t>
          </w:r>
        </w:p>
      </w:tc>
      <w:tc>
        <w:tcPr>
          <w:tcW w:w="810" w:type="dxa"/>
          <w:tcBorders>
            <w:left w:val="nil"/>
          </w:tcBorders>
          <w:shd w:val="clear" w:color="auto" w:fill="auto"/>
        </w:tcPr>
        <w:p w14:paraId="75DDD831" w14:textId="57B62A15" w:rsidR="003A4EC5" w:rsidRPr="00D51AC0" w:rsidRDefault="00A752BA" w:rsidP="00E471BE">
          <w:pPr>
            <w:rPr>
              <w:bCs/>
              <w:sz w:val="20"/>
              <w:szCs w:val="20"/>
            </w:rPr>
          </w:pPr>
          <w:r>
            <w:rPr>
              <w:bCs/>
              <w:sz w:val="20"/>
              <w:szCs w:val="20"/>
            </w:rPr>
            <w:t>8</w:t>
          </w:r>
          <w:r w:rsidR="00655CDD" w:rsidRPr="00D51AC0">
            <w:rPr>
              <w:bCs/>
              <w:sz w:val="20"/>
              <w:szCs w:val="20"/>
            </w:rPr>
            <w:t>.0</w:t>
          </w:r>
        </w:p>
      </w:tc>
    </w:tr>
    <w:tr w:rsidR="003A4EC5" w:rsidRPr="00D51AC0" w14:paraId="7F5FC750" w14:textId="77777777" w:rsidTr="0029796F">
      <w:tc>
        <w:tcPr>
          <w:tcW w:w="1555" w:type="dxa"/>
          <w:tcBorders>
            <w:right w:val="nil"/>
          </w:tcBorders>
          <w:shd w:val="clear" w:color="auto" w:fill="auto"/>
        </w:tcPr>
        <w:p w14:paraId="726C8501" w14:textId="77777777" w:rsidR="003A4EC5" w:rsidRPr="00D51AC0" w:rsidRDefault="003A4EC5" w:rsidP="60CC4B51">
          <w:pPr>
            <w:rPr>
              <w:bCs/>
              <w:sz w:val="20"/>
              <w:szCs w:val="20"/>
            </w:rPr>
          </w:pPr>
          <w:r w:rsidRPr="00D51AC0">
            <w:rPr>
              <w:b/>
              <w:sz w:val="20"/>
              <w:szCs w:val="20"/>
            </w:rPr>
            <w:t>Document  ID</w:t>
          </w:r>
        </w:p>
      </w:tc>
      <w:tc>
        <w:tcPr>
          <w:tcW w:w="6857" w:type="dxa"/>
          <w:tcBorders>
            <w:left w:val="nil"/>
          </w:tcBorders>
          <w:shd w:val="clear" w:color="auto" w:fill="auto"/>
        </w:tcPr>
        <w:p w14:paraId="483767E8" w14:textId="77777777" w:rsidR="003A4EC5" w:rsidRPr="00D51AC0" w:rsidRDefault="00772FED" w:rsidP="00E471BE">
          <w:pPr>
            <w:rPr>
              <w:bCs/>
              <w:sz w:val="20"/>
              <w:szCs w:val="20"/>
            </w:rPr>
          </w:pPr>
          <w:r w:rsidRPr="00D51AC0">
            <w:rPr>
              <w:bCs/>
              <w:sz w:val="20"/>
              <w:szCs w:val="20"/>
            </w:rPr>
            <w:t>PROCESSDOC-63-39</w:t>
          </w:r>
        </w:p>
      </w:tc>
      <w:tc>
        <w:tcPr>
          <w:tcW w:w="1789" w:type="dxa"/>
          <w:gridSpan w:val="2"/>
          <w:shd w:val="clear" w:color="auto" w:fill="auto"/>
        </w:tcPr>
        <w:p w14:paraId="109A0288" w14:textId="77777777" w:rsidR="003A4EC5" w:rsidRPr="00D51AC0" w:rsidRDefault="003A4EC5" w:rsidP="003A4EC5">
          <w:pPr>
            <w:pStyle w:val="llb"/>
            <w:rPr>
              <w:sz w:val="20"/>
              <w:szCs w:val="20"/>
            </w:rPr>
          </w:pPr>
          <w:r w:rsidRPr="00D51AC0">
            <w:rPr>
              <w:b/>
              <w:bCs/>
              <w:sz w:val="20"/>
              <w:szCs w:val="20"/>
            </w:rPr>
            <w:t>Page</w:t>
          </w:r>
          <w:r w:rsidRPr="00D51AC0">
            <w:rPr>
              <w:sz w:val="20"/>
              <w:szCs w:val="20"/>
            </w:rPr>
            <w:t xml:space="preserve"> </w:t>
          </w:r>
          <w:r w:rsidRPr="00D51AC0">
            <w:rPr>
              <w:sz w:val="20"/>
              <w:szCs w:val="20"/>
            </w:rPr>
            <w:fldChar w:fldCharType="begin"/>
          </w:r>
          <w:r w:rsidRPr="00D51AC0">
            <w:rPr>
              <w:sz w:val="20"/>
              <w:szCs w:val="20"/>
            </w:rPr>
            <w:instrText xml:space="preserve"> PAGE </w:instrText>
          </w:r>
          <w:r w:rsidRPr="00D51AC0">
            <w:rPr>
              <w:sz w:val="20"/>
              <w:szCs w:val="20"/>
            </w:rPr>
            <w:fldChar w:fldCharType="separate"/>
          </w:r>
          <w:r w:rsidRPr="00D51AC0">
            <w:rPr>
              <w:sz w:val="20"/>
              <w:szCs w:val="20"/>
            </w:rPr>
            <w:t>1</w:t>
          </w:r>
          <w:r w:rsidRPr="00D51AC0">
            <w:rPr>
              <w:sz w:val="20"/>
              <w:szCs w:val="20"/>
            </w:rPr>
            <w:fldChar w:fldCharType="end"/>
          </w:r>
          <w:r w:rsidRPr="00D51AC0">
            <w:rPr>
              <w:sz w:val="20"/>
              <w:szCs w:val="20"/>
            </w:rPr>
            <w:t xml:space="preserve"> </w:t>
          </w:r>
          <w:r w:rsidRPr="00D51AC0">
            <w:rPr>
              <w:b/>
              <w:bCs/>
              <w:sz w:val="20"/>
              <w:szCs w:val="20"/>
            </w:rPr>
            <w:t>of</w:t>
          </w:r>
          <w:r w:rsidRPr="00D51AC0">
            <w:rPr>
              <w:sz w:val="20"/>
              <w:szCs w:val="20"/>
            </w:rPr>
            <w:t xml:space="preserve"> </w:t>
          </w:r>
          <w:r w:rsidRPr="00D51AC0">
            <w:rPr>
              <w:sz w:val="20"/>
              <w:szCs w:val="20"/>
            </w:rPr>
            <w:fldChar w:fldCharType="begin"/>
          </w:r>
          <w:r w:rsidRPr="00D51AC0">
            <w:rPr>
              <w:sz w:val="20"/>
              <w:szCs w:val="20"/>
            </w:rPr>
            <w:instrText xml:space="preserve"> NUMPAGES  </w:instrText>
          </w:r>
          <w:r w:rsidRPr="00D51AC0">
            <w:rPr>
              <w:sz w:val="20"/>
              <w:szCs w:val="20"/>
            </w:rPr>
            <w:fldChar w:fldCharType="separate"/>
          </w:r>
          <w:r w:rsidRPr="00D51AC0">
            <w:rPr>
              <w:sz w:val="20"/>
              <w:szCs w:val="20"/>
            </w:rPr>
            <w:t>1</w:t>
          </w:r>
          <w:r w:rsidRPr="00D51AC0">
            <w:rPr>
              <w:sz w:val="20"/>
              <w:szCs w:val="20"/>
            </w:rPr>
            <w:fldChar w:fldCharType="end"/>
          </w:r>
        </w:p>
      </w:tc>
    </w:tr>
  </w:tbl>
  <w:p w14:paraId="186E32D7" w14:textId="77777777" w:rsidR="00E471BE" w:rsidRPr="00D51AC0" w:rsidRDefault="00E471BE" w:rsidP="00E471BE">
    <w:pPr>
      <w:pStyle w:val="llb"/>
      <w:rPr>
        <w:rStyle w:val="ms-rtethemeforecolor-2-0"/>
        <w:rFonts w:cs="Segoe UI"/>
        <w:color w:val="000000"/>
        <w:sz w:val="2"/>
        <w:szCs w:val="2"/>
      </w:rPr>
    </w:pPr>
  </w:p>
  <w:p w14:paraId="56A10F70" w14:textId="77777777" w:rsidR="00E471BE" w:rsidRPr="00D51AC0" w:rsidRDefault="00293D11" w:rsidP="00E471BE">
    <w:pPr>
      <w:pStyle w:val="llb"/>
      <w:rPr>
        <w:color w:val="808080"/>
        <w:sz w:val="22"/>
        <w:szCs w:val="22"/>
      </w:rPr>
    </w:pPr>
    <w:r w:rsidRPr="00D51AC0">
      <w:rPr>
        <w:rStyle w:val="ms-rtethemeforecolor-2-0"/>
        <w:rFonts w:cs="Segoe UI"/>
        <w:color w:val="808080"/>
        <w:sz w:val="18"/>
        <w:szCs w:val="18"/>
      </w:rPr>
      <w:t>GF</w:t>
    </w:r>
    <w:r w:rsidR="00AE7D3D" w:rsidRPr="00D51AC0">
      <w:rPr>
        <w:rStyle w:val="ms-rtethemeforecolor-2-0"/>
        <w:rFonts w:cs="Segoe UI"/>
        <w:color w:val="808080"/>
        <w:sz w:val="18"/>
        <w:szCs w:val="18"/>
      </w:rPr>
      <w:t>400</w:t>
    </w:r>
    <w:r w:rsidR="00A404B2" w:rsidRPr="00D51AC0">
      <w:rPr>
        <w:rStyle w:val="ms-rtethemeforecolor-2-0"/>
        <w:rFonts w:cs="Segoe UI"/>
        <w:color w:val="808080"/>
        <w:sz w:val="18"/>
        <w:szCs w:val="18"/>
      </w:rPr>
      <w:t>B0001-02</w:t>
    </w:r>
    <w:r w:rsidRPr="00D51AC0">
      <w:rPr>
        <w:rStyle w:val="ms-rtethemeforecolor-2-0"/>
        <w:rFonts w:cs="Segoe UI"/>
        <w:color w:val="808080"/>
        <w:sz w:val="18"/>
        <w:szCs w:val="18"/>
      </w:rPr>
      <w:t xml:space="preserve"> Form for Standard, version </w:t>
    </w:r>
    <w:r w:rsidR="006717C0" w:rsidRPr="00D51AC0">
      <w:rPr>
        <w:rStyle w:val="ms-rtethemeforecolor-2-0"/>
        <w:rFonts w:cs="Segoe UI"/>
        <w:color w:val="808080"/>
        <w:sz w:val="18"/>
        <w:szCs w:val="18"/>
      </w:rPr>
      <w:t>6</w:t>
    </w:r>
    <w:r w:rsidRPr="00D51AC0">
      <w:rPr>
        <w:rStyle w:val="ms-rtethemeforecolor-2-0"/>
        <w:rFonts w:cs="Segoe UI"/>
        <w:color w:val="808080"/>
        <w:sz w:val="18"/>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3A1F0" w14:textId="77777777" w:rsidR="00E74611" w:rsidRDefault="00E74611">
      <w:r>
        <w:separator/>
      </w:r>
    </w:p>
  </w:footnote>
  <w:footnote w:type="continuationSeparator" w:id="0">
    <w:p w14:paraId="153B4C12" w14:textId="77777777" w:rsidR="00E74611" w:rsidRDefault="00E74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3676B" w14:textId="77777777" w:rsidR="00E471BE" w:rsidRDefault="001F20C9">
    <w:pPr>
      <w:pStyle w:val="lfej"/>
    </w:pPr>
    <w:r>
      <w:rPr>
        <w:noProof/>
      </w:rPr>
      <w:pict w14:anchorId="1A243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49.55pt;height:269.75pt;rotation:315;z-index:-251658752;mso-position-horizontal:center;mso-position-horizontal-relative:margin;mso-position-vertical:center;mso-position-vertical-relative:margin" o:allowincell="f" fillcolor="silver" stroked="f">
          <v:fill opacity=".5"/>
          <v:textpath style="font-family:&quot;Grundfos TheSan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D9BB5" w14:textId="7B48CE6A" w:rsidR="00E471BE" w:rsidRDefault="006E3A85" w:rsidP="00BD4EEF">
    <w:pPr>
      <w:pStyle w:val="lfej"/>
    </w:pPr>
    <w:r>
      <w:rPr>
        <w:noProof/>
      </w:rPr>
      <w:drawing>
        <wp:anchor distT="0" distB="0" distL="114300" distR="114300" simplePos="0" relativeHeight="251658752" behindDoc="0" locked="0" layoutInCell="1" allowOverlap="1" wp14:anchorId="7A6D615F" wp14:editId="5A6F4F79">
          <wp:simplePos x="0" y="0"/>
          <wp:positionH relativeFrom="column">
            <wp:align>right</wp:align>
          </wp:positionH>
          <wp:positionV relativeFrom="page">
            <wp:posOffset>107950</wp:posOffset>
          </wp:positionV>
          <wp:extent cx="1367790" cy="255905"/>
          <wp:effectExtent l="0" t="0" r="0" b="0"/>
          <wp:wrapSquare wrapText="bothSides"/>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255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A94D3" w14:textId="77777777" w:rsidR="00E471BE" w:rsidRDefault="001F20C9">
    <w:pPr>
      <w:pStyle w:val="lfej"/>
    </w:pPr>
    <w:r>
      <w:rPr>
        <w:noProof/>
      </w:rPr>
      <w:pict w14:anchorId="513D7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49.55pt;height:269.75pt;rotation:315;z-index:-251659776;mso-position-horizontal:center;mso-position-horizontal-relative:margin;mso-position-vertical:center;mso-position-vertical-relative:margin" o:allowincell="f" fillcolor="silver" stroked="f">
          <v:fill opacity=".5"/>
          <v:textpath style="font-family:&quot;Grundfos TheSan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5F5D"/>
    <w:multiLevelType w:val="hybridMultilevel"/>
    <w:tmpl w:val="FBD8323E"/>
    <w:lvl w:ilvl="0" w:tplc="5B983B0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159BF"/>
    <w:multiLevelType w:val="hybridMultilevel"/>
    <w:tmpl w:val="A60EEF82"/>
    <w:lvl w:ilvl="0" w:tplc="04060001">
      <w:start w:val="1"/>
      <w:numFmt w:val="bullet"/>
      <w:lvlText w:val=""/>
      <w:lvlJc w:val="left"/>
      <w:pPr>
        <w:ind w:left="4467" w:hanging="360"/>
      </w:pPr>
      <w:rPr>
        <w:rFonts w:ascii="Symbol" w:hAnsi="Symbol" w:hint="default"/>
      </w:rPr>
    </w:lvl>
    <w:lvl w:ilvl="1" w:tplc="04060003" w:tentative="1">
      <w:start w:val="1"/>
      <w:numFmt w:val="bullet"/>
      <w:lvlText w:val="o"/>
      <w:lvlJc w:val="left"/>
      <w:pPr>
        <w:ind w:left="5187" w:hanging="360"/>
      </w:pPr>
      <w:rPr>
        <w:rFonts w:ascii="Courier New" w:hAnsi="Courier New" w:cs="Courier New" w:hint="default"/>
      </w:rPr>
    </w:lvl>
    <w:lvl w:ilvl="2" w:tplc="04060005" w:tentative="1">
      <w:start w:val="1"/>
      <w:numFmt w:val="bullet"/>
      <w:lvlText w:val=""/>
      <w:lvlJc w:val="left"/>
      <w:pPr>
        <w:ind w:left="5907" w:hanging="360"/>
      </w:pPr>
      <w:rPr>
        <w:rFonts w:ascii="Wingdings" w:hAnsi="Wingdings" w:hint="default"/>
      </w:rPr>
    </w:lvl>
    <w:lvl w:ilvl="3" w:tplc="04060001" w:tentative="1">
      <w:start w:val="1"/>
      <w:numFmt w:val="bullet"/>
      <w:lvlText w:val=""/>
      <w:lvlJc w:val="left"/>
      <w:pPr>
        <w:ind w:left="6627" w:hanging="360"/>
      </w:pPr>
      <w:rPr>
        <w:rFonts w:ascii="Symbol" w:hAnsi="Symbol" w:hint="default"/>
      </w:rPr>
    </w:lvl>
    <w:lvl w:ilvl="4" w:tplc="04060003" w:tentative="1">
      <w:start w:val="1"/>
      <w:numFmt w:val="bullet"/>
      <w:lvlText w:val="o"/>
      <w:lvlJc w:val="left"/>
      <w:pPr>
        <w:ind w:left="7347" w:hanging="360"/>
      </w:pPr>
      <w:rPr>
        <w:rFonts w:ascii="Courier New" w:hAnsi="Courier New" w:cs="Courier New" w:hint="default"/>
      </w:rPr>
    </w:lvl>
    <w:lvl w:ilvl="5" w:tplc="04060005" w:tentative="1">
      <w:start w:val="1"/>
      <w:numFmt w:val="bullet"/>
      <w:lvlText w:val=""/>
      <w:lvlJc w:val="left"/>
      <w:pPr>
        <w:ind w:left="8067" w:hanging="360"/>
      </w:pPr>
      <w:rPr>
        <w:rFonts w:ascii="Wingdings" w:hAnsi="Wingdings" w:hint="default"/>
      </w:rPr>
    </w:lvl>
    <w:lvl w:ilvl="6" w:tplc="04060001" w:tentative="1">
      <w:start w:val="1"/>
      <w:numFmt w:val="bullet"/>
      <w:lvlText w:val=""/>
      <w:lvlJc w:val="left"/>
      <w:pPr>
        <w:ind w:left="8787" w:hanging="360"/>
      </w:pPr>
      <w:rPr>
        <w:rFonts w:ascii="Symbol" w:hAnsi="Symbol" w:hint="default"/>
      </w:rPr>
    </w:lvl>
    <w:lvl w:ilvl="7" w:tplc="04060003" w:tentative="1">
      <w:start w:val="1"/>
      <w:numFmt w:val="bullet"/>
      <w:lvlText w:val="o"/>
      <w:lvlJc w:val="left"/>
      <w:pPr>
        <w:ind w:left="9507" w:hanging="360"/>
      </w:pPr>
      <w:rPr>
        <w:rFonts w:ascii="Courier New" w:hAnsi="Courier New" w:cs="Courier New" w:hint="default"/>
      </w:rPr>
    </w:lvl>
    <w:lvl w:ilvl="8" w:tplc="04060005" w:tentative="1">
      <w:start w:val="1"/>
      <w:numFmt w:val="bullet"/>
      <w:lvlText w:val=""/>
      <w:lvlJc w:val="left"/>
      <w:pPr>
        <w:ind w:left="10227" w:hanging="360"/>
      </w:pPr>
      <w:rPr>
        <w:rFonts w:ascii="Wingdings" w:hAnsi="Wingdings" w:hint="default"/>
      </w:rPr>
    </w:lvl>
  </w:abstractNum>
  <w:abstractNum w:abstractNumId="2" w15:restartNumberingAfterBreak="0">
    <w:nsid w:val="160732DA"/>
    <w:multiLevelType w:val="multilevel"/>
    <w:tmpl w:val="8E001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278DE"/>
    <w:multiLevelType w:val="multilevel"/>
    <w:tmpl w:val="3AB82E9E"/>
    <w:lvl w:ilvl="0">
      <w:start w:val="1"/>
      <w:numFmt w:val="decimal"/>
      <w:pStyle w:val="Cmsor1"/>
      <w:lvlText w:val="%1.0"/>
      <w:lvlJc w:val="left"/>
      <w:pPr>
        <w:ind w:left="420" w:hanging="420"/>
      </w:pPr>
      <w:rPr>
        <w:rFonts w:hint="default"/>
      </w:rPr>
    </w:lvl>
    <w:lvl w:ilvl="1">
      <w:start w:val="1"/>
      <w:numFmt w:val="decimal"/>
      <w:pStyle w:val="Cmsor2"/>
      <w:lvlText w:val="%1.%2"/>
      <w:lvlJc w:val="left"/>
      <w:pPr>
        <w:ind w:left="1140" w:hanging="420"/>
      </w:pPr>
      <w:rPr>
        <w:rFonts w:hint="default"/>
      </w:rPr>
    </w:lvl>
    <w:lvl w:ilvl="2">
      <w:start w:val="1"/>
      <w:numFmt w:val="decimal"/>
      <w:pStyle w:val="Cmsor3"/>
      <w:lvlText w:val="%1.%2.%3"/>
      <w:lvlJc w:val="left"/>
      <w:pPr>
        <w:ind w:left="2705"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A83E03"/>
    <w:multiLevelType w:val="hybridMultilevel"/>
    <w:tmpl w:val="6C02FD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0CB50FB"/>
    <w:multiLevelType w:val="hybridMultilevel"/>
    <w:tmpl w:val="048E298A"/>
    <w:lvl w:ilvl="0" w:tplc="0870272E">
      <w:start w:val="1"/>
      <w:numFmt w:val="bullet"/>
      <w:lvlText w:val=""/>
      <w:lvlJc w:val="left"/>
      <w:pPr>
        <w:tabs>
          <w:tab w:val="num" w:pos="904"/>
        </w:tabs>
        <w:ind w:left="904" w:hanging="360"/>
      </w:pPr>
      <w:rPr>
        <w:rFonts w:ascii="Symbol" w:hAnsi="Symbol" w:hint="default"/>
        <w:color w:val="auto"/>
      </w:rPr>
    </w:lvl>
    <w:lvl w:ilvl="1" w:tplc="04060003" w:tentative="1">
      <w:start w:val="1"/>
      <w:numFmt w:val="bullet"/>
      <w:lvlText w:val="o"/>
      <w:lvlJc w:val="left"/>
      <w:pPr>
        <w:tabs>
          <w:tab w:val="num" w:pos="1624"/>
        </w:tabs>
        <w:ind w:left="1624" w:hanging="360"/>
      </w:pPr>
      <w:rPr>
        <w:rFonts w:ascii="Courier New" w:hAnsi="Courier New" w:cs="Courier New" w:hint="default"/>
      </w:rPr>
    </w:lvl>
    <w:lvl w:ilvl="2" w:tplc="04060005" w:tentative="1">
      <w:start w:val="1"/>
      <w:numFmt w:val="bullet"/>
      <w:lvlText w:val=""/>
      <w:lvlJc w:val="left"/>
      <w:pPr>
        <w:tabs>
          <w:tab w:val="num" w:pos="2344"/>
        </w:tabs>
        <w:ind w:left="2344" w:hanging="360"/>
      </w:pPr>
      <w:rPr>
        <w:rFonts w:ascii="Wingdings" w:hAnsi="Wingdings" w:hint="default"/>
      </w:rPr>
    </w:lvl>
    <w:lvl w:ilvl="3" w:tplc="04060001" w:tentative="1">
      <w:start w:val="1"/>
      <w:numFmt w:val="bullet"/>
      <w:lvlText w:val=""/>
      <w:lvlJc w:val="left"/>
      <w:pPr>
        <w:tabs>
          <w:tab w:val="num" w:pos="3064"/>
        </w:tabs>
        <w:ind w:left="3064" w:hanging="360"/>
      </w:pPr>
      <w:rPr>
        <w:rFonts w:ascii="Symbol" w:hAnsi="Symbol" w:hint="default"/>
      </w:rPr>
    </w:lvl>
    <w:lvl w:ilvl="4" w:tplc="04060003" w:tentative="1">
      <w:start w:val="1"/>
      <w:numFmt w:val="bullet"/>
      <w:lvlText w:val="o"/>
      <w:lvlJc w:val="left"/>
      <w:pPr>
        <w:tabs>
          <w:tab w:val="num" w:pos="3784"/>
        </w:tabs>
        <w:ind w:left="3784" w:hanging="360"/>
      </w:pPr>
      <w:rPr>
        <w:rFonts w:ascii="Courier New" w:hAnsi="Courier New" w:cs="Courier New" w:hint="default"/>
      </w:rPr>
    </w:lvl>
    <w:lvl w:ilvl="5" w:tplc="04060005" w:tentative="1">
      <w:start w:val="1"/>
      <w:numFmt w:val="bullet"/>
      <w:lvlText w:val=""/>
      <w:lvlJc w:val="left"/>
      <w:pPr>
        <w:tabs>
          <w:tab w:val="num" w:pos="4504"/>
        </w:tabs>
        <w:ind w:left="4504" w:hanging="360"/>
      </w:pPr>
      <w:rPr>
        <w:rFonts w:ascii="Wingdings" w:hAnsi="Wingdings" w:hint="default"/>
      </w:rPr>
    </w:lvl>
    <w:lvl w:ilvl="6" w:tplc="04060001" w:tentative="1">
      <w:start w:val="1"/>
      <w:numFmt w:val="bullet"/>
      <w:lvlText w:val=""/>
      <w:lvlJc w:val="left"/>
      <w:pPr>
        <w:tabs>
          <w:tab w:val="num" w:pos="5224"/>
        </w:tabs>
        <w:ind w:left="5224" w:hanging="360"/>
      </w:pPr>
      <w:rPr>
        <w:rFonts w:ascii="Symbol" w:hAnsi="Symbol" w:hint="default"/>
      </w:rPr>
    </w:lvl>
    <w:lvl w:ilvl="7" w:tplc="04060003" w:tentative="1">
      <w:start w:val="1"/>
      <w:numFmt w:val="bullet"/>
      <w:lvlText w:val="o"/>
      <w:lvlJc w:val="left"/>
      <w:pPr>
        <w:tabs>
          <w:tab w:val="num" w:pos="5944"/>
        </w:tabs>
        <w:ind w:left="5944" w:hanging="360"/>
      </w:pPr>
      <w:rPr>
        <w:rFonts w:ascii="Courier New" w:hAnsi="Courier New" w:cs="Courier New" w:hint="default"/>
      </w:rPr>
    </w:lvl>
    <w:lvl w:ilvl="8" w:tplc="04060005" w:tentative="1">
      <w:start w:val="1"/>
      <w:numFmt w:val="bullet"/>
      <w:lvlText w:val=""/>
      <w:lvlJc w:val="left"/>
      <w:pPr>
        <w:tabs>
          <w:tab w:val="num" w:pos="6664"/>
        </w:tabs>
        <w:ind w:left="6664" w:hanging="360"/>
      </w:pPr>
      <w:rPr>
        <w:rFonts w:ascii="Wingdings" w:hAnsi="Wingdings" w:hint="default"/>
      </w:rPr>
    </w:lvl>
  </w:abstractNum>
  <w:abstractNum w:abstractNumId="6" w15:restartNumberingAfterBreak="0">
    <w:nsid w:val="3FEA3229"/>
    <w:multiLevelType w:val="hybridMultilevel"/>
    <w:tmpl w:val="4CDCF4F0"/>
    <w:lvl w:ilvl="0" w:tplc="5B983B0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6C0377"/>
    <w:multiLevelType w:val="multilevel"/>
    <w:tmpl w:val="2D92B768"/>
    <w:lvl w:ilvl="0">
      <w:start w:val="1"/>
      <w:numFmt w:val="bullet"/>
      <w:lvlText w:val=""/>
      <w:lvlJc w:val="left"/>
      <w:pPr>
        <w:ind w:left="420" w:hanging="420"/>
      </w:pPr>
      <w:rPr>
        <w:rFonts w:ascii="Symbol" w:hAnsi="Symbol"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6012B2A"/>
    <w:multiLevelType w:val="multilevel"/>
    <w:tmpl w:val="2D92B768"/>
    <w:lvl w:ilvl="0">
      <w:start w:val="1"/>
      <w:numFmt w:val="bullet"/>
      <w:lvlText w:val=""/>
      <w:lvlJc w:val="left"/>
      <w:pPr>
        <w:ind w:left="420" w:hanging="420"/>
      </w:pPr>
      <w:rPr>
        <w:rFonts w:ascii="Symbol" w:hAnsi="Symbol"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11D3763"/>
    <w:multiLevelType w:val="multilevel"/>
    <w:tmpl w:val="005E52CC"/>
    <w:lvl w:ilvl="0">
      <w:start w:val="4"/>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309044663">
    <w:abstractNumId w:val="3"/>
  </w:num>
  <w:num w:numId="2" w16cid:durableId="1671249301">
    <w:abstractNumId w:val="9"/>
  </w:num>
  <w:num w:numId="3" w16cid:durableId="951664990">
    <w:abstractNumId w:val="1"/>
  </w:num>
  <w:num w:numId="4" w16cid:durableId="810288431">
    <w:abstractNumId w:val="4"/>
  </w:num>
  <w:num w:numId="5" w16cid:durableId="821628222">
    <w:abstractNumId w:val="2"/>
  </w:num>
  <w:num w:numId="6" w16cid:durableId="1411543962">
    <w:abstractNumId w:val="8"/>
  </w:num>
  <w:num w:numId="7" w16cid:durableId="1585383441">
    <w:abstractNumId w:val="7"/>
  </w:num>
  <w:num w:numId="8" w16cid:durableId="518273126">
    <w:abstractNumId w:val="0"/>
  </w:num>
  <w:num w:numId="9" w16cid:durableId="942610955">
    <w:abstractNumId w:val="5"/>
  </w:num>
  <w:num w:numId="10" w16cid:durableId="590700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hideSpellingErrors/>
  <w:hideGrammaticalErrors/>
  <w:defaultTabStop w:val="1304"/>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zNTQ0NbYwMjM2MTdV0lEKTi0uzszPAykwNKoFAJNdInUtAAAA"/>
  </w:docVars>
  <w:rsids>
    <w:rsidRoot w:val="000C015E"/>
    <w:rsid w:val="00007826"/>
    <w:rsid w:val="00014256"/>
    <w:rsid w:val="00017194"/>
    <w:rsid w:val="000212A1"/>
    <w:rsid w:val="000275A1"/>
    <w:rsid w:val="00043B62"/>
    <w:rsid w:val="00047C41"/>
    <w:rsid w:val="00056DFB"/>
    <w:rsid w:val="000659E4"/>
    <w:rsid w:val="00067AB3"/>
    <w:rsid w:val="00067FFC"/>
    <w:rsid w:val="000750F7"/>
    <w:rsid w:val="00084274"/>
    <w:rsid w:val="00091789"/>
    <w:rsid w:val="0009482A"/>
    <w:rsid w:val="000956C3"/>
    <w:rsid w:val="000A2CCE"/>
    <w:rsid w:val="000A5021"/>
    <w:rsid w:val="000A53C1"/>
    <w:rsid w:val="000A5514"/>
    <w:rsid w:val="000B1920"/>
    <w:rsid w:val="000B2406"/>
    <w:rsid w:val="000C015E"/>
    <w:rsid w:val="000C76DA"/>
    <w:rsid w:val="000E0443"/>
    <w:rsid w:val="000E073C"/>
    <w:rsid w:val="000F4823"/>
    <w:rsid w:val="00101860"/>
    <w:rsid w:val="00110326"/>
    <w:rsid w:val="00115F3E"/>
    <w:rsid w:val="001170D3"/>
    <w:rsid w:val="00137A44"/>
    <w:rsid w:val="001428D2"/>
    <w:rsid w:val="001435AD"/>
    <w:rsid w:val="001539A1"/>
    <w:rsid w:val="00154FE0"/>
    <w:rsid w:val="00171938"/>
    <w:rsid w:val="00180E50"/>
    <w:rsid w:val="00192974"/>
    <w:rsid w:val="00196F72"/>
    <w:rsid w:val="001A1A47"/>
    <w:rsid w:val="001A4087"/>
    <w:rsid w:val="001D3430"/>
    <w:rsid w:val="001E18E6"/>
    <w:rsid w:val="001E6122"/>
    <w:rsid w:val="001E6E36"/>
    <w:rsid w:val="001E7CDF"/>
    <w:rsid w:val="001F20C9"/>
    <w:rsid w:val="002127A1"/>
    <w:rsid w:val="0021435E"/>
    <w:rsid w:val="002176F0"/>
    <w:rsid w:val="00222FC5"/>
    <w:rsid w:val="00224C42"/>
    <w:rsid w:val="0023578E"/>
    <w:rsid w:val="00236302"/>
    <w:rsid w:val="002404D5"/>
    <w:rsid w:val="002424CC"/>
    <w:rsid w:val="00246408"/>
    <w:rsid w:val="00246E4D"/>
    <w:rsid w:val="00247E62"/>
    <w:rsid w:val="00254CD6"/>
    <w:rsid w:val="0025649C"/>
    <w:rsid w:val="00266989"/>
    <w:rsid w:val="00274414"/>
    <w:rsid w:val="002918AD"/>
    <w:rsid w:val="00293D11"/>
    <w:rsid w:val="0029796F"/>
    <w:rsid w:val="002A4072"/>
    <w:rsid w:val="002B3B8D"/>
    <w:rsid w:val="002B4CD3"/>
    <w:rsid w:val="002C2EC9"/>
    <w:rsid w:val="002C3C48"/>
    <w:rsid w:val="002C4F5E"/>
    <w:rsid w:val="002E1C98"/>
    <w:rsid w:val="002E7226"/>
    <w:rsid w:val="002F54CF"/>
    <w:rsid w:val="003027D1"/>
    <w:rsid w:val="00306E58"/>
    <w:rsid w:val="003174D8"/>
    <w:rsid w:val="00332897"/>
    <w:rsid w:val="00351A3C"/>
    <w:rsid w:val="00356B24"/>
    <w:rsid w:val="00361D26"/>
    <w:rsid w:val="00362889"/>
    <w:rsid w:val="003667A4"/>
    <w:rsid w:val="00381346"/>
    <w:rsid w:val="00382F0B"/>
    <w:rsid w:val="00385A24"/>
    <w:rsid w:val="00392975"/>
    <w:rsid w:val="003957A2"/>
    <w:rsid w:val="003A35B8"/>
    <w:rsid w:val="003A4EC5"/>
    <w:rsid w:val="003A7626"/>
    <w:rsid w:val="003B355D"/>
    <w:rsid w:val="003B53A8"/>
    <w:rsid w:val="003C0076"/>
    <w:rsid w:val="003C2E96"/>
    <w:rsid w:val="003C5D20"/>
    <w:rsid w:val="003C5DEC"/>
    <w:rsid w:val="003D1871"/>
    <w:rsid w:val="003D46A9"/>
    <w:rsid w:val="003E0E4A"/>
    <w:rsid w:val="003F2BDE"/>
    <w:rsid w:val="003F5C72"/>
    <w:rsid w:val="00400459"/>
    <w:rsid w:val="00402D1E"/>
    <w:rsid w:val="00410A4E"/>
    <w:rsid w:val="00423C47"/>
    <w:rsid w:val="004340E9"/>
    <w:rsid w:val="00434152"/>
    <w:rsid w:val="004357C2"/>
    <w:rsid w:val="0045604D"/>
    <w:rsid w:val="00463119"/>
    <w:rsid w:val="004717AD"/>
    <w:rsid w:val="00477974"/>
    <w:rsid w:val="00485B90"/>
    <w:rsid w:val="00497C97"/>
    <w:rsid w:val="004A5350"/>
    <w:rsid w:val="004B27B4"/>
    <w:rsid w:val="004B5FA1"/>
    <w:rsid w:val="004B641D"/>
    <w:rsid w:val="004D7BE9"/>
    <w:rsid w:val="004E2F51"/>
    <w:rsid w:val="0051492F"/>
    <w:rsid w:val="00517060"/>
    <w:rsid w:val="00522BD8"/>
    <w:rsid w:val="00525980"/>
    <w:rsid w:val="00536348"/>
    <w:rsid w:val="00536F0F"/>
    <w:rsid w:val="00543AA2"/>
    <w:rsid w:val="005604FF"/>
    <w:rsid w:val="00563363"/>
    <w:rsid w:val="00566F5D"/>
    <w:rsid w:val="00585425"/>
    <w:rsid w:val="00585D01"/>
    <w:rsid w:val="005936D4"/>
    <w:rsid w:val="005A711A"/>
    <w:rsid w:val="005C0426"/>
    <w:rsid w:val="005C64CC"/>
    <w:rsid w:val="005D1DDB"/>
    <w:rsid w:val="00600DE4"/>
    <w:rsid w:val="00603B38"/>
    <w:rsid w:val="00617BE4"/>
    <w:rsid w:val="0063347A"/>
    <w:rsid w:val="00643238"/>
    <w:rsid w:val="00655CDD"/>
    <w:rsid w:val="00665C01"/>
    <w:rsid w:val="00667D4C"/>
    <w:rsid w:val="00670532"/>
    <w:rsid w:val="006717C0"/>
    <w:rsid w:val="00672BD4"/>
    <w:rsid w:val="00676374"/>
    <w:rsid w:val="0068445E"/>
    <w:rsid w:val="006971B7"/>
    <w:rsid w:val="006A03D7"/>
    <w:rsid w:val="006A2AE8"/>
    <w:rsid w:val="006A7FF1"/>
    <w:rsid w:val="006B0453"/>
    <w:rsid w:val="006B07F9"/>
    <w:rsid w:val="006D3673"/>
    <w:rsid w:val="006E3A85"/>
    <w:rsid w:val="006E7DEE"/>
    <w:rsid w:val="00705172"/>
    <w:rsid w:val="0071086C"/>
    <w:rsid w:val="007115FD"/>
    <w:rsid w:val="00726D23"/>
    <w:rsid w:val="00730A72"/>
    <w:rsid w:val="007315E6"/>
    <w:rsid w:val="00744843"/>
    <w:rsid w:val="00772FED"/>
    <w:rsid w:val="00777B97"/>
    <w:rsid w:val="00791773"/>
    <w:rsid w:val="00792766"/>
    <w:rsid w:val="00792FC4"/>
    <w:rsid w:val="007A1E9E"/>
    <w:rsid w:val="007B1E4E"/>
    <w:rsid w:val="007B346E"/>
    <w:rsid w:val="007B43CF"/>
    <w:rsid w:val="007B5FE2"/>
    <w:rsid w:val="007B6E77"/>
    <w:rsid w:val="007D031C"/>
    <w:rsid w:val="007D4046"/>
    <w:rsid w:val="007F45D6"/>
    <w:rsid w:val="007F6F59"/>
    <w:rsid w:val="00807AF2"/>
    <w:rsid w:val="008123D7"/>
    <w:rsid w:val="00821F47"/>
    <w:rsid w:val="0084386A"/>
    <w:rsid w:val="00843B8E"/>
    <w:rsid w:val="008506E2"/>
    <w:rsid w:val="0086108A"/>
    <w:rsid w:val="00862394"/>
    <w:rsid w:val="008731DD"/>
    <w:rsid w:val="00876150"/>
    <w:rsid w:val="00877501"/>
    <w:rsid w:val="008873A5"/>
    <w:rsid w:val="00891874"/>
    <w:rsid w:val="008B2380"/>
    <w:rsid w:val="008C3447"/>
    <w:rsid w:val="008D0CFE"/>
    <w:rsid w:val="008D2230"/>
    <w:rsid w:val="008D5349"/>
    <w:rsid w:val="008D568C"/>
    <w:rsid w:val="008D72DF"/>
    <w:rsid w:val="008F0529"/>
    <w:rsid w:val="008F3616"/>
    <w:rsid w:val="008F765C"/>
    <w:rsid w:val="00905CCF"/>
    <w:rsid w:val="009062A4"/>
    <w:rsid w:val="0090718D"/>
    <w:rsid w:val="00911A25"/>
    <w:rsid w:val="00912849"/>
    <w:rsid w:val="009140C0"/>
    <w:rsid w:val="00915570"/>
    <w:rsid w:val="009205AE"/>
    <w:rsid w:val="00923710"/>
    <w:rsid w:val="00923737"/>
    <w:rsid w:val="0092471C"/>
    <w:rsid w:val="00932C04"/>
    <w:rsid w:val="00935C9A"/>
    <w:rsid w:val="00941278"/>
    <w:rsid w:val="00950FC1"/>
    <w:rsid w:val="009530E6"/>
    <w:rsid w:val="0097399C"/>
    <w:rsid w:val="00975FB6"/>
    <w:rsid w:val="009835E0"/>
    <w:rsid w:val="00991AD7"/>
    <w:rsid w:val="00993AD1"/>
    <w:rsid w:val="00A06855"/>
    <w:rsid w:val="00A13BF9"/>
    <w:rsid w:val="00A13EC6"/>
    <w:rsid w:val="00A37BCC"/>
    <w:rsid w:val="00A404B2"/>
    <w:rsid w:val="00A427EA"/>
    <w:rsid w:val="00A4320B"/>
    <w:rsid w:val="00A51353"/>
    <w:rsid w:val="00A7320E"/>
    <w:rsid w:val="00A752BA"/>
    <w:rsid w:val="00A77E64"/>
    <w:rsid w:val="00A86F9C"/>
    <w:rsid w:val="00A929F6"/>
    <w:rsid w:val="00A93EEE"/>
    <w:rsid w:val="00AA0406"/>
    <w:rsid w:val="00AB4965"/>
    <w:rsid w:val="00AB5DEB"/>
    <w:rsid w:val="00AC51A8"/>
    <w:rsid w:val="00AE50DE"/>
    <w:rsid w:val="00AE7D3D"/>
    <w:rsid w:val="00B024BC"/>
    <w:rsid w:val="00B03C00"/>
    <w:rsid w:val="00B14531"/>
    <w:rsid w:val="00B1628D"/>
    <w:rsid w:val="00B2394F"/>
    <w:rsid w:val="00B37EF2"/>
    <w:rsid w:val="00B5226F"/>
    <w:rsid w:val="00B610A6"/>
    <w:rsid w:val="00B63ACE"/>
    <w:rsid w:val="00B72DCD"/>
    <w:rsid w:val="00B81889"/>
    <w:rsid w:val="00B853DF"/>
    <w:rsid w:val="00B86AE1"/>
    <w:rsid w:val="00B870F8"/>
    <w:rsid w:val="00B94F11"/>
    <w:rsid w:val="00B95FB1"/>
    <w:rsid w:val="00BB7874"/>
    <w:rsid w:val="00BD13ED"/>
    <w:rsid w:val="00BD1D96"/>
    <w:rsid w:val="00BD4EEF"/>
    <w:rsid w:val="00BE12FD"/>
    <w:rsid w:val="00BE711B"/>
    <w:rsid w:val="00BF2084"/>
    <w:rsid w:val="00C01855"/>
    <w:rsid w:val="00C0426D"/>
    <w:rsid w:val="00C0694E"/>
    <w:rsid w:val="00C1183D"/>
    <w:rsid w:val="00C20DF1"/>
    <w:rsid w:val="00C23C6B"/>
    <w:rsid w:val="00C24EC7"/>
    <w:rsid w:val="00C24F87"/>
    <w:rsid w:val="00C36ACB"/>
    <w:rsid w:val="00C473CB"/>
    <w:rsid w:val="00C5033E"/>
    <w:rsid w:val="00C84B4D"/>
    <w:rsid w:val="00C855F3"/>
    <w:rsid w:val="00C90B76"/>
    <w:rsid w:val="00C9100E"/>
    <w:rsid w:val="00C95C24"/>
    <w:rsid w:val="00CB13DD"/>
    <w:rsid w:val="00CC131E"/>
    <w:rsid w:val="00CC3484"/>
    <w:rsid w:val="00CE1FA5"/>
    <w:rsid w:val="00CF38B3"/>
    <w:rsid w:val="00CF4087"/>
    <w:rsid w:val="00CF409E"/>
    <w:rsid w:val="00CF427F"/>
    <w:rsid w:val="00D00998"/>
    <w:rsid w:val="00D21A26"/>
    <w:rsid w:val="00D22C3A"/>
    <w:rsid w:val="00D51AC0"/>
    <w:rsid w:val="00D6032B"/>
    <w:rsid w:val="00D83C70"/>
    <w:rsid w:val="00DC6533"/>
    <w:rsid w:val="00DC7C0A"/>
    <w:rsid w:val="00DD3A01"/>
    <w:rsid w:val="00DF11A1"/>
    <w:rsid w:val="00DF476E"/>
    <w:rsid w:val="00E043DE"/>
    <w:rsid w:val="00E14A71"/>
    <w:rsid w:val="00E1596F"/>
    <w:rsid w:val="00E23318"/>
    <w:rsid w:val="00E24034"/>
    <w:rsid w:val="00E3066A"/>
    <w:rsid w:val="00E40DF0"/>
    <w:rsid w:val="00E44E43"/>
    <w:rsid w:val="00E471BE"/>
    <w:rsid w:val="00E523EA"/>
    <w:rsid w:val="00E665B8"/>
    <w:rsid w:val="00E708DE"/>
    <w:rsid w:val="00E7177E"/>
    <w:rsid w:val="00E73665"/>
    <w:rsid w:val="00E74611"/>
    <w:rsid w:val="00E76143"/>
    <w:rsid w:val="00E76FE9"/>
    <w:rsid w:val="00E85071"/>
    <w:rsid w:val="00E942C8"/>
    <w:rsid w:val="00EA2641"/>
    <w:rsid w:val="00EB2828"/>
    <w:rsid w:val="00EC207D"/>
    <w:rsid w:val="00ED3ADE"/>
    <w:rsid w:val="00EE0FB4"/>
    <w:rsid w:val="00EE1F84"/>
    <w:rsid w:val="00EE4947"/>
    <w:rsid w:val="00EE762D"/>
    <w:rsid w:val="00F064A2"/>
    <w:rsid w:val="00F2005A"/>
    <w:rsid w:val="00F2356A"/>
    <w:rsid w:val="00F26F22"/>
    <w:rsid w:val="00F317DC"/>
    <w:rsid w:val="00F41428"/>
    <w:rsid w:val="00F52A29"/>
    <w:rsid w:val="00F56A43"/>
    <w:rsid w:val="00F65663"/>
    <w:rsid w:val="00F66C49"/>
    <w:rsid w:val="00F747B7"/>
    <w:rsid w:val="00F97AA7"/>
    <w:rsid w:val="00FA54A9"/>
    <w:rsid w:val="00FB11D3"/>
    <w:rsid w:val="00FB32E6"/>
    <w:rsid w:val="00FC12D0"/>
    <w:rsid w:val="00FE1722"/>
    <w:rsid w:val="00FE3885"/>
    <w:rsid w:val="00FF18C1"/>
    <w:rsid w:val="113D5E0A"/>
    <w:rsid w:val="19D74835"/>
    <w:rsid w:val="1A985BC3"/>
    <w:rsid w:val="2F439BC5"/>
    <w:rsid w:val="60CC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76F3AA8"/>
  <w15:chartTrackingRefBased/>
  <w15:docId w15:val="{0DC366A8-1F67-46EF-AD45-DD1AB2E0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20DF1"/>
    <w:rPr>
      <w:rFonts w:eastAsia="Times New Roman"/>
      <w:sz w:val="24"/>
      <w:szCs w:val="24"/>
      <w:lang w:val="en-GB" w:eastAsia="da-DK"/>
    </w:rPr>
  </w:style>
  <w:style w:type="paragraph" w:styleId="Cmsor1">
    <w:name w:val="heading 1"/>
    <w:basedOn w:val="Norml"/>
    <w:next w:val="Norml"/>
    <w:link w:val="Cmsor1Char"/>
    <w:qFormat/>
    <w:rsid w:val="001A4087"/>
    <w:pPr>
      <w:keepNext/>
      <w:numPr>
        <w:numId w:val="1"/>
      </w:numPr>
      <w:pBdr>
        <w:top w:val="single" w:sz="4" w:space="1" w:color="auto"/>
      </w:pBdr>
      <w:spacing w:before="240" w:after="120"/>
      <w:ind w:left="567" w:hanging="567"/>
      <w:outlineLvl w:val="0"/>
    </w:pPr>
    <w:rPr>
      <w:b/>
      <w:bCs/>
      <w:sz w:val="28"/>
      <w:szCs w:val="28"/>
    </w:rPr>
  </w:style>
  <w:style w:type="paragraph" w:styleId="Cmsor2">
    <w:name w:val="heading 2"/>
    <w:basedOn w:val="Norml"/>
    <w:next w:val="Norml"/>
    <w:link w:val="Cmsor2Char"/>
    <w:uiPriority w:val="9"/>
    <w:unhideWhenUsed/>
    <w:qFormat/>
    <w:rsid w:val="004717AD"/>
    <w:pPr>
      <w:numPr>
        <w:ilvl w:val="1"/>
        <w:numId w:val="1"/>
      </w:numPr>
      <w:spacing w:before="120" w:after="120"/>
      <w:ind w:left="510" w:hanging="510"/>
      <w:outlineLvl w:val="1"/>
    </w:pPr>
    <w:rPr>
      <w:b/>
    </w:rPr>
  </w:style>
  <w:style w:type="paragraph" w:styleId="Cmsor3">
    <w:name w:val="heading 3"/>
    <w:basedOn w:val="Cmsor2"/>
    <w:next w:val="Norml"/>
    <w:link w:val="Cmsor3Char"/>
    <w:uiPriority w:val="9"/>
    <w:unhideWhenUsed/>
    <w:qFormat/>
    <w:rsid w:val="002127A1"/>
    <w:pPr>
      <w:numPr>
        <w:ilvl w:val="2"/>
      </w:numPr>
      <w:ind w:left="794" w:hanging="794"/>
      <w:outlineLvl w:val="2"/>
    </w:pPr>
  </w:style>
  <w:style w:type="paragraph" w:styleId="Cmsor4">
    <w:name w:val="heading 4"/>
    <w:basedOn w:val="Norml"/>
    <w:next w:val="Norml"/>
    <w:link w:val="Cmsor4Char"/>
    <w:uiPriority w:val="9"/>
    <w:unhideWhenUsed/>
    <w:qFormat/>
    <w:rsid w:val="00274414"/>
    <w:pPr>
      <w:keepNext/>
      <w:keepLines/>
      <w:spacing w:before="40"/>
      <w:outlineLvl w:val="3"/>
    </w:pPr>
    <w:rPr>
      <w:rFonts w:ascii="Calibri Light" w:eastAsia="MS Gothic" w:hAnsi="Calibri Light"/>
      <w:i/>
      <w:iCs/>
      <w:color w:val="2E74B5"/>
    </w:rPr>
  </w:style>
  <w:style w:type="paragraph" w:styleId="Cmsor5">
    <w:name w:val="heading 5"/>
    <w:basedOn w:val="Norml"/>
    <w:next w:val="Norml"/>
    <w:link w:val="Cmsor5Char"/>
    <w:uiPriority w:val="9"/>
    <w:unhideWhenUsed/>
    <w:qFormat/>
    <w:rsid w:val="001E18E6"/>
    <w:pPr>
      <w:keepNext/>
      <w:keepLines/>
      <w:spacing w:before="40"/>
      <w:outlineLvl w:val="4"/>
    </w:pPr>
    <w:rPr>
      <w:rFonts w:ascii="Calibri Light" w:eastAsia="MS Gothic" w:hAnsi="Calibri Light"/>
      <w:color w:val="2E74B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1A4087"/>
    <w:rPr>
      <w:rFonts w:eastAsia="Times New Roman"/>
      <w:b/>
      <w:bCs/>
      <w:sz w:val="28"/>
      <w:szCs w:val="28"/>
      <w:lang w:val="en-GB" w:eastAsia="da-DK"/>
    </w:rPr>
  </w:style>
  <w:style w:type="paragraph" w:styleId="llb">
    <w:name w:val="footer"/>
    <w:basedOn w:val="Norml"/>
    <w:link w:val="llbChar"/>
    <w:uiPriority w:val="99"/>
    <w:rsid w:val="000C015E"/>
    <w:pPr>
      <w:tabs>
        <w:tab w:val="center" w:pos="4819"/>
        <w:tab w:val="right" w:pos="9638"/>
      </w:tabs>
    </w:pPr>
  </w:style>
  <w:style w:type="character" w:customStyle="1" w:styleId="llbChar">
    <w:name w:val="Élőláb Char"/>
    <w:link w:val="llb"/>
    <w:uiPriority w:val="99"/>
    <w:rsid w:val="000C015E"/>
    <w:rPr>
      <w:rFonts w:ascii="Grundfos TheSans" w:eastAsia="Times New Roman" w:hAnsi="Grundfos TheSans" w:cs="Times New Roman"/>
      <w:sz w:val="24"/>
      <w:szCs w:val="24"/>
      <w:lang w:val="en-GB" w:eastAsia="da-DK"/>
    </w:rPr>
  </w:style>
  <w:style w:type="paragraph" w:styleId="lfej">
    <w:name w:val="header"/>
    <w:basedOn w:val="Norml"/>
    <w:link w:val="lfejChar"/>
    <w:rsid w:val="000C015E"/>
    <w:pPr>
      <w:tabs>
        <w:tab w:val="center" w:pos="4819"/>
        <w:tab w:val="right" w:pos="9638"/>
      </w:tabs>
    </w:pPr>
  </w:style>
  <w:style w:type="character" w:customStyle="1" w:styleId="lfejChar">
    <w:name w:val="Élőfej Char"/>
    <w:link w:val="lfej"/>
    <w:rsid w:val="000C015E"/>
    <w:rPr>
      <w:rFonts w:ascii="Grundfos TheSans" w:eastAsia="Times New Roman" w:hAnsi="Grundfos TheSans" w:cs="Times New Roman"/>
      <w:sz w:val="24"/>
      <w:szCs w:val="24"/>
      <w:lang w:val="en-GB" w:eastAsia="da-DK"/>
    </w:rPr>
  </w:style>
  <w:style w:type="table" w:styleId="Rcsostblzat">
    <w:name w:val="Table Grid"/>
    <w:basedOn w:val="Normltblzat"/>
    <w:rsid w:val="000C015E"/>
    <w:rPr>
      <w:rFonts w:ascii="Times New Roman" w:eastAsia="Times New Roman" w:hAnsi="Times New Roman"/>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0C015E"/>
    <w:pPr>
      <w:ind w:left="720"/>
      <w:contextualSpacing/>
    </w:pPr>
  </w:style>
  <w:style w:type="character" w:customStyle="1" w:styleId="ms-rtethemeforecolor-2-0">
    <w:name w:val="ms-rtethemeforecolor-2-0"/>
    <w:basedOn w:val="Bekezdsalapbettpusa"/>
    <w:rsid w:val="000C015E"/>
  </w:style>
  <w:style w:type="character" w:customStyle="1" w:styleId="normaltextrun">
    <w:name w:val="normaltextrun"/>
    <w:basedOn w:val="Bekezdsalapbettpusa"/>
    <w:rsid w:val="00A93EEE"/>
  </w:style>
  <w:style w:type="character" w:customStyle="1" w:styleId="eop">
    <w:name w:val="eop"/>
    <w:basedOn w:val="Bekezdsalapbettpusa"/>
    <w:rsid w:val="00A93EEE"/>
  </w:style>
  <w:style w:type="paragraph" w:styleId="Buborkszveg">
    <w:name w:val="Balloon Text"/>
    <w:basedOn w:val="Norml"/>
    <w:link w:val="BuborkszvegChar"/>
    <w:uiPriority w:val="99"/>
    <w:semiHidden/>
    <w:unhideWhenUsed/>
    <w:rsid w:val="007B346E"/>
    <w:rPr>
      <w:rFonts w:ascii="Segoe UI" w:hAnsi="Segoe UI" w:cs="Segoe UI"/>
      <w:sz w:val="18"/>
      <w:szCs w:val="18"/>
    </w:rPr>
  </w:style>
  <w:style w:type="character" w:customStyle="1" w:styleId="BuborkszvegChar">
    <w:name w:val="Buborékszöveg Char"/>
    <w:link w:val="Buborkszveg"/>
    <w:uiPriority w:val="99"/>
    <w:semiHidden/>
    <w:rsid w:val="007B346E"/>
    <w:rPr>
      <w:rFonts w:ascii="Segoe UI" w:eastAsia="Times New Roman" w:hAnsi="Segoe UI" w:cs="Segoe UI"/>
      <w:sz w:val="18"/>
      <w:szCs w:val="18"/>
      <w:lang w:val="en-GB" w:eastAsia="da-DK"/>
    </w:rPr>
  </w:style>
  <w:style w:type="character" w:styleId="Helyrzszveg">
    <w:name w:val="Placeholder Text"/>
    <w:uiPriority w:val="99"/>
    <w:semiHidden/>
    <w:rsid w:val="006B07F9"/>
    <w:rPr>
      <w:color w:val="808080"/>
    </w:rPr>
  </w:style>
  <w:style w:type="table" w:styleId="Tblzatrcsos4">
    <w:name w:val="Grid Table 4"/>
    <w:basedOn w:val="Normltblzat"/>
    <w:uiPriority w:val="49"/>
    <w:rsid w:val="0043415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blzatrcsos6tarka">
    <w:name w:val="Grid Table 6 Colorful"/>
    <w:basedOn w:val="Normltblzat"/>
    <w:uiPriority w:val="51"/>
    <w:rsid w:val="00923710"/>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Cmsor2Char">
    <w:name w:val="Címsor 2 Char"/>
    <w:link w:val="Cmsor2"/>
    <w:uiPriority w:val="9"/>
    <w:rsid w:val="004717AD"/>
    <w:rPr>
      <w:rFonts w:eastAsia="Times New Roman" w:cs="Times New Roman"/>
      <w:b/>
      <w:sz w:val="24"/>
      <w:szCs w:val="24"/>
      <w:lang w:val="en-GB" w:eastAsia="da-DK"/>
    </w:rPr>
  </w:style>
  <w:style w:type="character" w:customStyle="1" w:styleId="Cmsor3Char">
    <w:name w:val="Címsor 3 Char"/>
    <w:link w:val="Cmsor3"/>
    <w:uiPriority w:val="9"/>
    <w:rsid w:val="002127A1"/>
    <w:rPr>
      <w:rFonts w:eastAsia="Times New Roman" w:cs="Times New Roman"/>
      <w:b/>
      <w:sz w:val="24"/>
      <w:szCs w:val="24"/>
      <w:lang w:val="en-GB" w:eastAsia="da-DK"/>
    </w:rPr>
  </w:style>
  <w:style w:type="paragraph" w:styleId="Tartalomjegyzkcmsora">
    <w:name w:val="TOC Heading"/>
    <w:basedOn w:val="Cmsor1"/>
    <w:next w:val="Norml"/>
    <w:uiPriority w:val="39"/>
    <w:unhideWhenUsed/>
    <w:qFormat/>
    <w:rsid w:val="00843B8E"/>
    <w:pPr>
      <w:keepLines/>
      <w:numPr>
        <w:numId w:val="0"/>
      </w:numPr>
      <w:pBdr>
        <w:top w:val="none" w:sz="0" w:space="0" w:color="auto"/>
      </w:pBdr>
      <w:spacing w:after="0" w:line="259" w:lineRule="auto"/>
      <w:outlineLvl w:val="9"/>
    </w:pPr>
    <w:rPr>
      <w:rFonts w:ascii="Calibri Light" w:eastAsia="MS Gothic" w:hAnsi="Calibri Light"/>
      <w:b w:val="0"/>
      <w:bCs w:val="0"/>
      <w:color w:val="2E74B5"/>
      <w:sz w:val="32"/>
      <w:szCs w:val="32"/>
      <w:lang w:val="en-US" w:eastAsia="en-US"/>
    </w:rPr>
  </w:style>
  <w:style w:type="paragraph" w:styleId="TJ1">
    <w:name w:val="toc 1"/>
    <w:basedOn w:val="Norml"/>
    <w:next w:val="Norml"/>
    <w:autoRedefine/>
    <w:uiPriority w:val="39"/>
    <w:unhideWhenUsed/>
    <w:rsid w:val="00843B8E"/>
    <w:pPr>
      <w:spacing w:after="100"/>
    </w:pPr>
  </w:style>
  <w:style w:type="paragraph" w:styleId="TJ2">
    <w:name w:val="toc 2"/>
    <w:basedOn w:val="Norml"/>
    <w:next w:val="Norml"/>
    <w:autoRedefine/>
    <w:uiPriority w:val="39"/>
    <w:unhideWhenUsed/>
    <w:rsid w:val="00843B8E"/>
    <w:pPr>
      <w:spacing w:after="100"/>
      <w:ind w:left="240"/>
    </w:pPr>
  </w:style>
  <w:style w:type="paragraph" w:styleId="TJ3">
    <w:name w:val="toc 3"/>
    <w:basedOn w:val="Norml"/>
    <w:next w:val="Norml"/>
    <w:autoRedefine/>
    <w:uiPriority w:val="39"/>
    <w:unhideWhenUsed/>
    <w:rsid w:val="00843B8E"/>
    <w:pPr>
      <w:spacing w:after="100"/>
      <w:ind w:left="480"/>
    </w:pPr>
  </w:style>
  <w:style w:type="character" w:styleId="Hiperhivatkozs">
    <w:name w:val="Hyperlink"/>
    <w:uiPriority w:val="99"/>
    <w:unhideWhenUsed/>
    <w:rsid w:val="00843B8E"/>
    <w:rPr>
      <w:color w:val="0563C1"/>
      <w:u w:val="single"/>
    </w:rPr>
  </w:style>
  <w:style w:type="character" w:customStyle="1" w:styleId="Cmsor4Char">
    <w:name w:val="Címsor 4 Char"/>
    <w:link w:val="Cmsor4"/>
    <w:uiPriority w:val="9"/>
    <w:rsid w:val="00274414"/>
    <w:rPr>
      <w:rFonts w:ascii="Calibri Light" w:eastAsia="MS Gothic" w:hAnsi="Calibri Light" w:cs="Times New Roman"/>
      <w:i/>
      <w:iCs/>
      <w:color w:val="2E74B5"/>
      <w:sz w:val="24"/>
      <w:szCs w:val="24"/>
      <w:lang w:val="en-GB" w:eastAsia="da-DK"/>
    </w:rPr>
  </w:style>
  <w:style w:type="character" w:customStyle="1" w:styleId="Cmsor5Char">
    <w:name w:val="Címsor 5 Char"/>
    <w:link w:val="Cmsor5"/>
    <w:uiPriority w:val="9"/>
    <w:rsid w:val="001E18E6"/>
    <w:rPr>
      <w:rFonts w:ascii="Calibri Light" w:eastAsia="MS Gothic" w:hAnsi="Calibri Light" w:cs="Times New Roman"/>
      <w:color w:val="2E74B5"/>
      <w:sz w:val="24"/>
      <w:szCs w:val="24"/>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1.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Grundfos Standard" ma:contentTypeID="0x01010015B15B2D983A5C439C987732C99EB4FC06003295AB4DD588FC478339434F3A6480AF" ma:contentTypeVersion="497" ma:contentTypeDescription="" ma:contentTypeScope="" ma:versionID="69f8413df43af1f7a95a0618ac5be0ba">
  <xsd:schema xmlns:xsd="http://www.w3.org/2001/XMLSchema" xmlns:xs="http://www.w3.org/2001/XMLSchema" xmlns:p="http://schemas.microsoft.com/office/2006/metadata/properties" xmlns:ns1="http://schemas.microsoft.com/sharepoint/v3" xmlns:ns2="3d12a7fe-db7d-4480-92c4-cd0009f7e7d7" xmlns:ns3="478949AD-0A67-49FD-AC25-DEDEB2B7FC67" xmlns:ns4="f054ec35-24dd-44c0-b432-ab6889ed4dc1" targetNamespace="http://schemas.microsoft.com/office/2006/metadata/properties" ma:root="true" ma:fieldsID="00cb2979a4e8845d9b79deb264b9d0ed" ns1:_="" ns2:_="" ns3:_="" ns4:_="">
    <xsd:import namespace="http://schemas.microsoft.com/sharepoint/v3"/>
    <xsd:import namespace="3d12a7fe-db7d-4480-92c4-cd0009f7e7d7"/>
    <xsd:import namespace="478949AD-0A67-49FD-AC25-DEDEB2B7FC67"/>
    <xsd:import namespace="f054ec35-24dd-44c0-b432-ab6889ed4dc1"/>
    <xsd:element name="properties">
      <xsd:complexType>
        <xsd:sequence>
          <xsd:element name="documentManagement">
            <xsd:complexType>
              <xsd:all>
                <xsd:element ref="ns3:Document_x0020_Owner"/>
                <xsd:element ref="ns2:Release_x0020_Approvers" minOccurs="0"/>
                <xsd:element ref="ns2:Reviewers" minOccurs="0"/>
                <xsd:element ref="ns2:Notify" minOccurs="0"/>
                <xsd:element ref="ns3:Document_x0020_Handler"/>
                <xsd:element ref="ns3:Comments" minOccurs="0"/>
                <xsd:element ref="ns4:TaxCatchAll" minOccurs="0"/>
                <xsd:element ref="ns2:TaxKeywordTaxHTField" minOccurs="0"/>
                <xsd:element ref="ns2:m7b4dc36aa6f434891fff9c718eccb4b" minOccurs="0"/>
                <xsd:element ref="ns2:f2195d0707334d7e8962ca9197d103a9" minOccurs="0"/>
                <xsd:element ref="ns4:TaxCatchAllLabel" minOccurs="0"/>
                <xsd:element ref="ns3:DLCPolicyLabelValue" minOccurs="0"/>
                <xsd:element ref="ns2:DLCPolicyLabelClientValue" minOccurs="0"/>
                <xsd:element ref="ns2:DLCPolicyLabelLock" minOccurs="0"/>
                <xsd:element ref="ns2:_dlc_DocId" minOccurs="0"/>
                <xsd:element ref="ns2:_dlc_DocIdPersistId" minOccurs="0"/>
                <xsd:element ref="ns3:Valid_x0020_Until" minOccurs="0"/>
                <xsd:element ref="ns2:aa8307e683ab4c0bbd2f45980a401241" minOccurs="0"/>
                <xsd:element ref="ns3:Approval_x0020_Required" minOccurs="0"/>
                <xsd:element ref="ns3:Document_x0020_Status" minOccurs="0"/>
                <xsd:element ref="ns3:Effective_x0020_Date" minOccurs="0"/>
                <xsd:element ref="ns1:_dlc_ExpireDateSaved" minOccurs="0"/>
                <xsd:element ref="ns1:_dlc_ExpireDate" minOccurs="0"/>
                <xsd:element ref="ns1:_dlc_Exempt"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3" nillable="true" ma:displayName="Original Expiration Date" ma:hidden="true" ma:internalName="_dlc_ExpireDateSaved" ma:readOnly="true">
      <xsd:simpleType>
        <xsd:restriction base="dms:DateTime"/>
      </xsd:simpleType>
    </xsd:element>
    <xsd:element name="_dlc_ExpireDate" ma:index="34" nillable="true" ma:displayName="Expiration Date" ma:description="" ma:hidden="true" ma:indexed="true" ma:internalName="_dlc_ExpireDate" ma:readOnly="true">
      <xsd:simpleType>
        <xsd:restriction base="dms:DateTime"/>
      </xsd:simpleType>
    </xsd:element>
    <xsd:element name="_dlc_Exempt" ma:index="3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12a7fe-db7d-4480-92c4-cd0009f7e7d7" elementFormDefault="qualified">
    <xsd:import namespace="http://schemas.microsoft.com/office/2006/documentManagement/types"/>
    <xsd:import namespace="http://schemas.microsoft.com/office/infopath/2007/PartnerControls"/>
    <xsd:element name="Release_x0020_Approvers" ma:index="7" nillable="true" ma:displayName="Document Owner" ma:list="UserInfo" ma:SharePointGroup="0" ma:internalName="Release_x0020_Approvers"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8" nillable="true" ma:displayName="Reviewers" ma:list="UserInfo" ma:SharePointGroup="0" ma:internalName="Reviewers"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y" ma:index="9" nillable="true" ma:displayName="Notify" ma:list="UserInfo" ma:SearchPeopleOnly="false" ma:SharePointGroup="0" ma:internalName="Notif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1e24f276-14dc-4e54-a0cf-bc34c614c50f" ma:termSetId="00000000-0000-0000-0000-000000000000" ma:anchorId="00000000-0000-0000-0000-000000000000" ma:open="true" ma:isKeyword="true">
      <xsd:complexType>
        <xsd:sequence>
          <xsd:element ref="pc:Terms" minOccurs="0" maxOccurs="1"/>
        </xsd:sequence>
      </xsd:complexType>
    </xsd:element>
    <xsd:element name="m7b4dc36aa6f434891fff9c718eccb4b" ma:index="15" ma:taxonomy="true" ma:internalName="m7b4dc36aa6f434891fff9c718eccb4b" ma:taxonomyFieldName="Owner_x0020_Process" ma:displayName="Processes" ma:default="" ma:fieldId="{67b4dc36-aa6f-4348-91ff-f9c718eccb4b}" ma:taxonomyMulti="true" ma:sspId="1e24f276-14dc-4e54-a0cf-bc34c614c50f" ma:termSetId="126f8005-d52f-48f6-8d3f-c83043d1a8dc" ma:anchorId="d56304e9-c4d2-48d2-b154-a83d22ea7ada" ma:open="false" ma:isKeyword="false">
      <xsd:complexType>
        <xsd:sequence>
          <xsd:element ref="pc:Terms" minOccurs="0" maxOccurs="1"/>
        </xsd:sequence>
      </xsd:complexType>
    </xsd:element>
    <xsd:element name="f2195d0707334d7e8962ca9197d103a9" ma:index="16" ma:taxonomy="true" ma:internalName="f2195d0707334d7e8962ca9197d103a9" ma:taxonomyFieldName="PrimaryLanguage1" ma:displayName="Primary Language" ma:readOnly="false" ma:default="107;#English (British)|05bafd22-d9f4-4b5f-b085-3d82f4f9b281" ma:fieldId="{f2195d07-0733-4d7e-8962-ca9197d103a9}" ma:sspId="1e24f276-14dc-4e54-a0cf-bc34c614c50f" ma:termSetId="dbe08d34-7f9c-4fba-97b8-da0b3aea2b6a" ma:anchorId="00000000-0000-0000-0000-000000000000" ma:open="false" ma:isKeyword="false">
      <xsd:complexType>
        <xsd:sequence>
          <xsd:element ref="pc:Terms" minOccurs="0" maxOccurs="1"/>
        </xsd:sequence>
      </xsd:complex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PersistId" ma:index="26" nillable="true" ma:displayName="Persist ID" ma:description="Keep ID on add." ma:hidden="true" ma:internalName="_dlc_DocIdPersistId" ma:readOnly="true">
      <xsd:simpleType>
        <xsd:restriction base="dms:Boolean"/>
      </xsd:simpleType>
    </xsd:element>
    <xsd:element name="aa8307e683ab4c0bbd2f45980a401241" ma:index="29" ma:taxonomy="true" ma:internalName="aa8307e683ab4c0bbd2f45980a401241" ma:taxonomyFieldName="Organisation" ma:displayName="Organisation" ma:readOnly="false" ma:default="26;#Group|59974764-dbf5-4dce-9313-bac203ac61db" ma:fieldId="{aa8307e6-83ab-4c0b-bd2f-45980a401241}" ma:sspId="1e24f276-14dc-4e54-a0cf-bc34c614c50f" ma:termSetId="b4fdb986-481d-441b-b528-377293fc2964" ma:anchorId="00000000-0000-0000-0000-000000000000" ma:open="false" ma:isKeyword="false">
      <xsd:complexType>
        <xsd:sequence>
          <xsd:element ref="pc:Terms" minOccurs="0" maxOccurs="1"/>
        </xsd:sequence>
      </xsd:complex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8949AD-0A67-49FD-AC25-DEDEB2B7FC67" elementFormDefault="qualified">
    <xsd:import namespace="http://schemas.microsoft.com/office/2006/documentManagement/types"/>
    <xsd:import namespace="http://schemas.microsoft.com/office/infopath/2007/PartnerControls"/>
    <xsd:element name="Document_x0020_Owner" ma:index="6" ma:displayName="Document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Handler" ma:index="10" ma:displayName="Document Handlers" ma:list="UserInfo" ma:SharePointGroup="20830" ma:internalName="Document_x0020_Handl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mments" ma:index="11" nillable="true" ma:displayName="Comments" ma:internalName="Comments">
      <xsd:simpleType>
        <xsd:restriction base="dms:Note"/>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Valid_x0020_Until" ma:index="28" nillable="true" ma:displayName="Valid Until" ma:format="DateOnly" ma:hidden="true" ma:indexed="true" ma:internalName="Valid_x0020_Until" ma:readOnly="false">
      <xsd:simpleType>
        <xsd:restriction base="dms:DateTime"/>
      </xsd:simpleType>
    </xsd:element>
    <xsd:element name="Approval_x0020_Required" ma:index="30" nillable="true" ma:displayName="Approval Required" ma:default="No" ma:format="Dropdown" ma:hidden="true" ma:internalName="Approval_x0020_Required" ma:readOnly="false">
      <xsd:simpleType>
        <xsd:restriction base="dms:Choice">
          <xsd:enumeration value="Yes"/>
          <xsd:enumeration value="No"/>
        </xsd:restriction>
      </xsd:simpleType>
    </xsd:element>
    <xsd:element name="Document_x0020_Status" ma:index="31" nillable="true" ma:displayName="Document Status" ma:default="Draft" ma:format="Dropdown" ma:hidden="true" ma:indexed="true" ma:internalName="Document_x0020_Status" ma:readOnly="false">
      <xsd:simpleType>
        <xsd:restriction base="dms:Choice">
          <xsd:enumeration value="Draft"/>
          <xsd:enumeration value="Pending Review"/>
          <xsd:enumeration value="Reviewed"/>
          <xsd:enumeration value="Pending Approval"/>
          <xsd:enumeration value="Pending Release"/>
          <xsd:enumeration value="Released"/>
          <xsd:enumeration value="Pending Archiving"/>
          <xsd:enumeration value="Archived"/>
          <xsd:enumeration value="Rejected"/>
          <xsd:enumeration value="Failed"/>
          <xsd:enumeration value="Cancelled"/>
        </xsd:restriction>
      </xsd:simpleType>
    </xsd:element>
    <xsd:element name="Effective_x0020_Date" ma:index="32" nillable="true" ma:displayName="Release Date" ma:format="DateOnly" ma:hidden="true" ma:internalName="Effective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54ec35-24dd-44c0-b432-ab6889ed4d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84a8e5-c96b-4ef3-af9e-304d8ecbe42b}" ma:internalName="TaxCatchAll" ma:showField="CatchAllData" ma:web="3d12a7fe-db7d-4480-92c4-cd0009f7e7d7">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fb84a8e5-c96b-4ef3-af9e-304d8ecbe42b}" ma:internalName="TaxCatchAllLabel" ma:readOnly="true" ma:showField="CatchAllDataLabel" ma:web="3d12a7fe-db7d-4480-92c4-cd0009f7e7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Version=16.0.0.0, Culture=neutral, PublicKeyToken=71e9bce111e9429c</Assembly>
    <Class>Microsoft.Office.RecordsManagement.Internal.LabelHandler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B7A0BCDA59442E47BDA27B2BA3C25D19" ma:contentTypeVersion="20" ma:contentTypeDescription="Create a new document." ma:contentTypeScope="" ma:versionID="27247bc033ed28dac7e9870873174b7e">
  <xsd:schema xmlns:xsd="http://www.w3.org/2001/XMLSchema" xmlns:xs="http://www.w3.org/2001/XMLSchema" xmlns:p="http://schemas.microsoft.com/office/2006/metadata/properties" xmlns:ns2="7dfa3b01-7c8e-4e90-b3ad-bef9adb0984f" xmlns:ns3="0ed8e43f-95a9-4fef-9e92-2a34def82b42" xmlns:ns4="f054ec35-24dd-44c0-b432-ab6889ed4dc1" targetNamespace="http://schemas.microsoft.com/office/2006/metadata/properties" ma:root="true" ma:fieldsID="55874d90b4ab538ecf4f0174d1bc4176" ns2:_="" ns3:_="" ns4:_="">
    <xsd:import namespace="7dfa3b01-7c8e-4e90-b3ad-bef9adb0984f"/>
    <xsd:import namespace="0ed8e43f-95a9-4fef-9e92-2a34def82b42"/>
    <xsd:import namespace="f054ec35-24dd-44c0-b432-ab6889ed4d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odificationdate"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a3b01-7c8e-4e90-b3ad-bef9adb09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odificationdate" ma:index="25" nillable="true" ma:displayName="modification date" ma:format="DateTime" ma:internalName="modificationdat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 ma:index="27"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8e43f-95a9-4fef-9e92-2a34def82b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54ec35-24dd-44c0-b432-ab6889ed4dc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87f3b7-d61e-4567-b382-6eaa171e251f}" ma:internalName="TaxCatchAll" ma:showField="CatchAllData" ma:web="0ed8e43f-95a9-4fef-9e92-2a34def82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f054ec35-24dd-44c0-b432-ab6889ed4dc1">
      <Value>250</Value>
      <Value>32</Value>
      <Value>107</Value>
      <Value>224</Value>
    </TaxCatchAll>
    <modificationdate xmlns="7dfa3b01-7c8e-4e90-b3ad-bef9adb0984f" xsi:nil="true"/>
    <Date xmlns="7dfa3b01-7c8e-4e90-b3ad-bef9adb0984f" xsi:nil="true"/>
    <lcf76f155ced4ddcb4097134ff3c332f xmlns="7dfa3b01-7c8e-4e90-b3ad-bef9adb0984f">
      <Terms xmlns="http://schemas.microsoft.com/office/infopath/2007/PartnerControls"/>
    </lcf76f155ced4ddcb4097134ff3c332f>
    <SharedWithUsers xmlns="0ed8e43f-95a9-4fef-9e92-2a34def82b42">
      <UserInfo>
        <DisplayName/>
        <AccountId xsi:nil="true"/>
        <AccountType/>
      </UserInfo>
    </SharedWithUsers>
  </documentManagement>
</p:properties>
</file>

<file path=customXml/itemProps1.xml><?xml version="1.0" encoding="utf-8"?>
<ds:datastoreItem xmlns:ds="http://schemas.openxmlformats.org/officeDocument/2006/customXml" ds:itemID="{1118097E-B815-4A24-8C0F-5FDD90795B5F}">
  <ds:schemaRefs>
    <ds:schemaRef ds:uri="http://schemas.openxmlformats.org/officeDocument/2006/bibliography"/>
  </ds:schemaRefs>
</ds:datastoreItem>
</file>

<file path=customXml/itemProps2.xml><?xml version="1.0" encoding="utf-8"?>
<ds:datastoreItem xmlns:ds="http://schemas.openxmlformats.org/officeDocument/2006/customXml" ds:itemID="{A1199792-7C36-4065-BABE-217A3E2F5476}">
  <ds:schemaRefs>
    <ds:schemaRef ds:uri="http://schemas.microsoft.com/sharepoint/v3/contenttype/forms"/>
  </ds:schemaRefs>
</ds:datastoreItem>
</file>

<file path=customXml/itemProps3.xml><?xml version="1.0" encoding="utf-8"?>
<ds:datastoreItem xmlns:ds="http://schemas.openxmlformats.org/officeDocument/2006/customXml" ds:itemID="{8FEDD39B-E6ED-4038-B6C6-C20AC65913CC}">
  <ds:schemaRefs>
    <ds:schemaRef ds:uri="http://schemas.microsoft.com/office/2006/metadata/longProperties"/>
  </ds:schemaRefs>
</ds:datastoreItem>
</file>

<file path=customXml/itemProps4.xml><?xml version="1.0" encoding="utf-8"?>
<ds:datastoreItem xmlns:ds="http://schemas.openxmlformats.org/officeDocument/2006/customXml" ds:itemID="{E8A2A59E-289A-4AB8-8609-9D3D8820A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12a7fe-db7d-4480-92c4-cd0009f7e7d7"/>
    <ds:schemaRef ds:uri="478949AD-0A67-49FD-AC25-DEDEB2B7FC67"/>
    <ds:schemaRef ds:uri="f054ec35-24dd-44c0-b432-ab6889ed4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F8640B-6EC1-4691-B9B4-3BFD2598FE4D}">
  <ds:schemaRefs>
    <ds:schemaRef ds:uri="http://schemas.microsoft.com/sharepoint/events"/>
  </ds:schemaRefs>
</ds:datastoreItem>
</file>

<file path=customXml/itemProps6.xml><?xml version="1.0" encoding="utf-8"?>
<ds:datastoreItem xmlns:ds="http://schemas.openxmlformats.org/officeDocument/2006/customXml" ds:itemID="{3B2B50DA-50FA-4E66-82F5-D42B8D8C7E39}"/>
</file>

<file path=customXml/itemProps7.xml><?xml version="1.0" encoding="utf-8"?>
<ds:datastoreItem xmlns:ds="http://schemas.openxmlformats.org/officeDocument/2006/customXml" ds:itemID="{59141094-3656-4BD2-A265-BF1C12977CD3}">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f054ec35-24dd-44c0-b432-ab6889ed4dc1"/>
    <ds:schemaRef ds:uri="http://schemas.microsoft.com/office/2006/metadata/properties"/>
    <ds:schemaRef ds:uri="3d12a7fe-db7d-4480-92c4-cd0009f7e7d7"/>
    <ds:schemaRef ds:uri="478949AD-0A67-49FD-AC25-DEDEB2B7FC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1780</Words>
  <Characters>10150</Characters>
  <Application>Microsoft Office Word</Application>
  <DocSecurity>6</DocSecurity>
  <Lines>84</Lines>
  <Paragraphs>23</Paragraphs>
  <ScaleCrop>false</ScaleCrop>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GS402A0068 Measuring System Qualification (MSQ) and Measuring System Documentation (MSD)</dc:title>
  <dc:subject/>
  <dc:creator>Mia Dam Samuelsen</dc:creator>
  <cp:keywords/>
  <dc:description/>
  <cp:lastModifiedBy>Henrietta Osvald</cp:lastModifiedBy>
  <cp:revision>2</cp:revision>
  <cp:lastPrinted>2021-11-25T13:19:00Z</cp:lastPrinted>
  <dcterms:created xsi:type="dcterms:W3CDTF">2025-03-11T13:39:00Z</dcterms:created>
  <dcterms:modified xsi:type="dcterms:W3CDTF">2025-03-11T13:39:00Z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0x010100B7A0BCDA59442E47BDA27B2BA3C25D19</vt:lpwstr>
  </property>
  <property fmtid="{D5CDD505-2E9C-101B-9397-08002B2CF9AE}" pid="3" name="_dlc_DocIdItemGuid">
    <vt:lpwstr>dae24ee9-5683-44f1-988a-5b065976e5b0</vt:lpwstr>
  </property>
  <property fmtid="{D5CDD505-2E9C-101B-9397-08002B2CF9AE}" pid="4" name="_dlc_DocId">
    <vt:lpwstr>PROCESSDOC-100-326</vt:lpwstr>
  </property>
  <property fmtid="{D5CDD505-2E9C-101B-9397-08002B2CF9AE}" pid="5" name="_dlc_DocIdUrl">
    <vt:lpwstr>https://grundfos.sharepoint.com/sites/solutions-1/IMS/libraries/Sol-1-0049/_layouts/15/DocIdRedir.aspx?ID=PROCESSDOC-100-326, PROCESSDOC-100-326</vt:lpwstr>
  </property>
  <property fmtid="{D5CDD505-2E9C-101B-9397-08002B2CF9AE}" pid="6" name="PublishingExpirationDate">
    <vt:lpwstr/>
  </property>
  <property fmtid="{D5CDD505-2E9C-101B-9397-08002B2CF9AE}" pid="7" name="PublishingStartDate">
    <vt:lpwstr/>
  </property>
  <property fmtid="{D5CDD505-2E9C-101B-9397-08002B2CF9AE}" pid="8" name="TaxKeyword">
    <vt:lpwstr/>
  </property>
  <property fmtid="{D5CDD505-2E9C-101B-9397-08002B2CF9AE}" pid="9" name="Organisation">
    <vt:lpwstr>32;#Group:Production|f0cc7a76-b1eb-4690-8487-eca324e7d311</vt:lpwstr>
  </property>
  <property fmtid="{D5CDD505-2E9C-101B-9397-08002B2CF9AE}" pid="10" name="Owner Process">
    <vt:lpwstr>224;#S1 Quality Management|02ee69cb-7331-4f73-a833-b4a67a9d7b76;#250;#S6 Manufacturing Engineering|566c5e5d-aee4-4007-93cb-c31c561174c2</vt:lpwstr>
  </property>
  <property fmtid="{D5CDD505-2E9C-101B-9397-08002B2CF9AE}" pid="11" name="PrimaryLanguage1">
    <vt:lpwstr>107;#English (British)|05bafd22-d9f4-4b5f-b085-3d82f4f9b281</vt:lpwstr>
  </property>
  <property fmtid="{D5CDD505-2E9C-101B-9397-08002B2CF9AE}" pid="12" name="ItemRetentionFormula">
    <vt:lpwstr/>
  </property>
  <property fmtid="{D5CDD505-2E9C-101B-9397-08002B2CF9AE}" pid="13" name="_dlc_policyId">
    <vt:lpwstr/>
  </property>
  <property fmtid="{D5CDD505-2E9C-101B-9397-08002B2CF9AE}" pid="14" name="display_urn:schemas-microsoft-com:office:office#Release_x0020_Approvers">
    <vt:lpwstr>Vanja Adamović</vt:lpwstr>
  </property>
  <property fmtid="{D5CDD505-2E9C-101B-9397-08002B2CF9AE}" pid="15" name="display_urn:schemas-microsoft-com:office:office#Document_x0020_Handler">
    <vt:lpwstr>Andrea Kovács</vt:lpwstr>
  </property>
  <property fmtid="{D5CDD505-2E9C-101B-9397-08002B2CF9AE}" pid="16" name="display_urn:schemas-microsoft-com:office:office#Document_x0020_Owner">
    <vt:lpwstr>Igor Zukan</vt:lpwstr>
  </property>
  <property fmtid="{D5CDD505-2E9C-101B-9397-08002B2CF9AE}" pid="17" name="j31122227e4342b8bf24d015192d745c">
    <vt:lpwstr/>
  </property>
  <property fmtid="{D5CDD505-2E9C-101B-9397-08002B2CF9AE}" pid="18" name="Order">
    <vt:lpwstr>28800.0000000000</vt:lpwstr>
  </property>
  <property fmtid="{D5CDD505-2E9C-101B-9397-08002B2CF9AE}" pid="19" name="Expiration Reminder">
    <vt:lpwstr/>
  </property>
  <property fmtid="{D5CDD505-2E9C-101B-9397-08002B2CF9AE}" pid="20" name="SecondaryLanguage">
    <vt:lpwstr/>
  </property>
  <property fmtid="{D5CDD505-2E9C-101B-9397-08002B2CF9AE}" pid="21" name="LastSharedByUser">
    <vt:lpwstr/>
  </property>
  <property fmtid="{D5CDD505-2E9C-101B-9397-08002B2CF9AE}" pid="22" name="ge6c961ffbfe4987aa3a779d0f6fa12f">
    <vt:lpwstr/>
  </property>
  <property fmtid="{D5CDD505-2E9C-101B-9397-08002B2CF9AE}" pid="23" name="Create New Version(1)">
    <vt:lpwstr/>
  </property>
  <property fmtid="{D5CDD505-2E9C-101B-9397-08002B2CF9AE}" pid="24" name="d73addb5de94483bb4765b4d9346d173">
    <vt:lpwstr/>
  </property>
  <property fmtid="{D5CDD505-2E9C-101B-9397-08002B2CF9AE}" pid="25" name="xd_ProgID">
    <vt:lpwstr/>
  </property>
  <property fmtid="{D5CDD505-2E9C-101B-9397-08002B2CF9AE}" pid="26" name="_dlc_Exempt">
    <vt:lpwstr/>
  </property>
  <property fmtid="{D5CDD505-2E9C-101B-9397-08002B2CF9AE}" pid="27" name="ExpiryTaskAssigned">
    <vt:lpwstr/>
  </property>
  <property fmtid="{D5CDD505-2E9C-101B-9397-08002B2CF9AE}" pid="28" name="Set Document Type and Sub type(1)">
    <vt:lpwstr/>
  </property>
  <property fmtid="{D5CDD505-2E9C-101B-9397-08002B2CF9AE}" pid="29" name="ComplianceAssetId">
    <vt:lpwstr/>
  </property>
  <property fmtid="{D5CDD505-2E9C-101B-9397-08002B2CF9AE}" pid="30" name="TemplateUrl">
    <vt:lpwstr/>
  </property>
  <property fmtid="{D5CDD505-2E9C-101B-9397-08002B2CF9AE}" pid="31" name="ISO 50001">
    <vt:lpwstr/>
  </property>
  <property fmtid="{D5CDD505-2E9C-101B-9397-08002B2CF9AE}" pid="32" name="LastSharedByTime">
    <vt:lpwstr/>
  </property>
  <property fmtid="{D5CDD505-2E9C-101B-9397-08002B2CF9AE}" pid="33" name="_dlc_LastRun">
    <vt:lpwstr>05/08/2015 19:06:13</vt:lpwstr>
  </property>
  <property fmtid="{D5CDD505-2E9C-101B-9397-08002B2CF9AE}" pid="34" name="_dlc_ItemStageId">
    <vt:lpwstr>1</vt:lpwstr>
  </property>
  <property fmtid="{D5CDD505-2E9C-101B-9397-08002B2CF9AE}" pid="35" name="Extend Document Lifecycle 24 Months">
    <vt:lpwstr/>
  </property>
  <property fmtid="{D5CDD505-2E9C-101B-9397-08002B2CF9AE}" pid="36" name="Expiry E-mail 1">
    <vt:lpwstr>No</vt:lpwstr>
  </property>
  <property fmtid="{D5CDD505-2E9C-101B-9397-08002B2CF9AE}" pid="37" name="References">
    <vt:lpwstr/>
  </property>
  <property fmtid="{D5CDD505-2E9C-101B-9397-08002B2CF9AE}" pid="38" name="Document Type">
    <vt:lpwstr>Group Standards</vt:lpwstr>
  </property>
  <property fmtid="{D5CDD505-2E9C-101B-9397-08002B2CF9AE}" pid="39" name="Upload Document">
    <vt:lpwstr/>
  </property>
  <property fmtid="{D5CDD505-2E9C-101B-9397-08002B2CF9AE}" pid="40" name="hf9702817e6b40edbf6317e0c7f615f2">
    <vt:lpwstr/>
  </property>
  <property fmtid="{D5CDD505-2E9C-101B-9397-08002B2CF9AE}" pid="41" name="Document Sub Type">
    <vt:lpwstr/>
  </property>
  <property fmtid="{D5CDD505-2E9C-101B-9397-08002B2CF9AE}" pid="42" name="Reference URL(S)">
    <vt:lpwstr/>
  </property>
  <property fmtid="{D5CDD505-2E9C-101B-9397-08002B2CF9AE}" pid="43" name="Approve Document Archiving(1)">
    <vt:lpwstr/>
  </property>
  <property fmtid="{D5CDD505-2E9C-101B-9397-08002B2CF9AE}" pid="44" name="PrimaryLanguage">
    <vt:lpwstr/>
  </property>
  <property fmtid="{D5CDD505-2E9C-101B-9397-08002B2CF9AE}" pid="45" name="Expiry E-mail 2">
    <vt:lpwstr>No</vt:lpwstr>
  </property>
  <property fmtid="{D5CDD505-2E9C-101B-9397-08002B2CF9AE}" pid="46" name="xd_Signature">
    <vt:bool>false</vt:bool>
  </property>
  <property fmtid="{D5CDD505-2E9C-101B-9397-08002B2CF9AE}" pid="47" name="SharedWithUsers">
    <vt:lpwstr/>
  </property>
  <property fmtid="{D5CDD505-2E9C-101B-9397-08002B2CF9AE}" pid="48" name="Extend Document Lifecycle 24 Months(1)">
    <vt:lpwstr/>
  </property>
  <property fmtid="{D5CDD505-2E9C-101B-9397-08002B2CF9AE}" pid="49" name="Review Document(1)">
    <vt:lpwstr/>
  </property>
  <property fmtid="{D5CDD505-2E9C-101B-9397-08002B2CF9AE}" pid="50" name="_Version">
    <vt:lpwstr/>
  </property>
  <property fmtid="{D5CDD505-2E9C-101B-9397-08002B2CF9AE}" pid="51" name="Expiration Reminder(1)">
    <vt:lpwstr/>
  </property>
  <property fmtid="{D5CDD505-2E9C-101B-9397-08002B2CF9AE}" pid="52" name="Reference URL">
    <vt:lpwstr/>
  </property>
  <property fmtid="{D5CDD505-2E9C-101B-9397-08002B2CF9AE}" pid="53" name="Approve document archiving">
    <vt:lpwstr/>
  </property>
  <property fmtid="{D5CDD505-2E9C-101B-9397-08002B2CF9AE}" pid="54" name="SecondaryLanguage1">
    <vt:lpwstr/>
  </property>
  <property fmtid="{D5CDD505-2E9C-101B-9397-08002B2CF9AE}" pid="55" name="_dlc_ExpireDate">
    <vt:lpwstr>2015-05-09T19:06:13Z</vt:lpwstr>
  </property>
  <property fmtid="{D5CDD505-2E9C-101B-9397-08002B2CF9AE}" pid="56" name="m9d01393871f42fb8e9999e431a2a6d1">
    <vt:lpwstr/>
  </property>
  <property fmtid="{D5CDD505-2E9C-101B-9397-08002B2CF9AE}" pid="57" name="Consumer Process">
    <vt:lpwstr/>
  </property>
  <property fmtid="{D5CDD505-2E9C-101B-9397-08002B2CF9AE}" pid="58" name="ISO 9001">
    <vt:lpwstr/>
  </property>
  <property fmtid="{D5CDD505-2E9C-101B-9397-08002B2CF9AE}" pid="59" name="ISO18001">
    <vt:lpwstr/>
  </property>
  <property fmtid="{D5CDD505-2E9C-101B-9397-08002B2CF9AE}" pid="60" name="cafe2ca7a6184a418fc25b09326c4e0a">
    <vt:lpwstr/>
  </property>
  <property fmtid="{D5CDD505-2E9C-101B-9397-08002B2CF9AE}" pid="61" name="Review Document">
    <vt:lpwstr/>
  </property>
  <property fmtid="{D5CDD505-2E9C-101B-9397-08002B2CF9AE}" pid="62" name="Set Document Type and Sub type">
    <vt:lpwstr/>
  </property>
  <property fmtid="{D5CDD505-2E9C-101B-9397-08002B2CF9AE}" pid="63" name="ISO14001">
    <vt:lpwstr/>
  </property>
  <property fmtid="{D5CDD505-2E9C-101B-9397-08002B2CF9AE}" pid="64" name="Set Document Status as Draft">
    <vt:lpwstr/>
  </property>
  <property fmtid="{D5CDD505-2E9C-101B-9397-08002B2CF9AE}" pid="65" name="Approve and Release Document(1)">
    <vt:lpwstr/>
  </property>
  <property fmtid="{D5CDD505-2E9C-101B-9397-08002B2CF9AE}" pid="66" name="Approve and Release Document">
    <vt:lpwstr/>
  </property>
  <property fmtid="{D5CDD505-2E9C-101B-9397-08002B2CF9AE}" pid="67" name="Archive Directly">
    <vt:lpwstr/>
  </property>
  <property fmtid="{D5CDD505-2E9C-101B-9397-08002B2CF9AE}" pid="68" name="Archive Directly(1)">
    <vt:lpwstr/>
  </property>
  <property fmtid="{D5CDD505-2E9C-101B-9397-08002B2CF9AE}" pid="69" name="_ExtendedDescription">
    <vt:lpwstr/>
  </property>
  <property fmtid="{D5CDD505-2E9C-101B-9397-08002B2CF9AE}" pid="70" name="TriggerFlowInfo">
    <vt:lpwstr/>
  </property>
</Properties>
</file>